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DA" w:rsidRPr="00D10F58" w:rsidRDefault="006176DA" w:rsidP="006176DA">
      <w:pPr>
        <w:widowControl w:val="0"/>
        <w:pBdr>
          <w:top w:val="nil"/>
          <w:left w:val="nil"/>
          <w:bottom w:val="nil"/>
          <w:right w:val="nil"/>
          <w:between w:val="nil"/>
        </w:pBdr>
        <w:spacing w:line="240" w:lineRule="auto"/>
        <w:ind w:left="20"/>
        <w:jc w:val="center"/>
        <w:rPr>
          <w:rFonts w:ascii="Centaur" w:eastAsia="Rosarivo" w:hAnsi="Centaur" w:cs="Rosarivo"/>
          <w:b/>
          <w:sz w:val="28"/>
          <w:szCs w:val="28"/>
        </w:rPr>
      </w:pPr>
      <w:r w:rsidRPr="00D10F58">
        <w:rPr>
          <w:rFonts w:ascii="Centaur" w:eastAsia="Rosarivo" w:hAnsi="Centaur" w:cs="Rosarivo"/>
          <w:b/>
          <w:sz w:val="28"/>
          <w:szCs w:val="28"/>
        </w:rPr>
        <w:t>CRITICAL DISCOURSE ANALYSIS (CDA)</w:t>
      </w:r>
    </w:p>
    <w:p w:rsidR="006176DA" w:rsidRPr="00D10F58" w:rsidRDefault="006176DA" w:rsidP="006176DA">
      <w:pPr>
        <w:widowControl w:val="0"/>
        <w:pBdr>
          <w:top w:val="nil"/>
          <w:left w:val="nil"/>
          <w:bottom w:val="nil"/>
          <w:right w:val="nil"/>
          <w:between w:val="nil"/>
        </w:pBdr>
        <w:spacing w:line="240" w:lineRule="auto"/>
        <w:ind w:left="20"/>
        <w:rPr>
          <w:rFonts w:ascii="Centaur" w:eastAsia="Rosarivo" w:hAnsi="Centaur" w:cs="Rosarivo"/>
          <w:b/>
          <w:sz w:val="28"/>
          <w:szCs w:val="28"/>
        </w:rPr>
      </w:pPr>
    </w:p>
    <w:p w:rsidR="006176DA" w:rsidRPr="00D10F58" w:rsidRDefault="006176DA" w:rsidP="00D10F58">
      <w:pPr>
        <w:widowControl w:val="0"/>
        <w:numPr>
          <w:ilvl w:val="0"/>
          <w:numId w:val="1"/>
        </w:numPr>
        <w:pBdr>
          <w:top w:val="nil"/>
          <w:left w:val="nil"/>
          <w:bottom w:val="nil"/>
          <w:right w:val="nil"/>
          <w:between w:val="nil"/>
        </w:pBdr>
        <w:rPr>
          <w:rFonts w:ascii="Centaur" w:eastAsia="Rosarivo" w:hAnsi="Centaur" w:cs="Rosarivo"/>
          <w:b/>
          <w:color w:val="000000"/>
          <w:sz w:val="26"/>
          <w:szCs w:val="26"/>
        </w:rPr>
      </w:pPr>
      <w:r w:rsidRPr="00D10F58">
        <w:rPr>
          <w:rFonts w:ascii="Centaur" w:eastAsia="Rosarivo" w:hAnsi="Centaur" w:cs="Rosarivo"/>
          <w:b/>
          <w:color w:val="000000"/>
          <w:sz w:val="26"/>
          <w:szCs w:val="26"/>
        </w:rPr>
        <w:t xml:space="preserve">What is Critical Discourse Analysis (CDA) </w:t>
      </w:r>
    </w:p>
    <w:p w:rsidR="006176DA" w:rsidRPr="00D10F58" w:rsidRDefault="006176DA" w:rsidP="00D10F58">
      <w:pPr>
        <w:numPr>
          <w:ilvl w:val="0"/>
          <w:numId w:val="3"/>
        </w:numPr>
        <w:pBdr>
          <w:top w:val="nil"/>
          <w:left w:val="nil"/>
          <w:bottom w:val="nil"/>
          <w:right w:val="nil"/>
          <w:between w:val="nil"/>
        </w:pBdr>
        <w:ind w:left="0" w:firstLine="360"/>
        <w:jc w:val="both"/>
        <w:rPr>
          <w:rFonts w:ascii="Centaur" w:eastAsia="Rosarivo" w:hAnsi="Centaur" w:cs="Rosarivo"/>
          <w:color w:val="000000"/>
          <w:sz w:val="26"/>
          <w:szCs w:val="26"/>
        </w:rPr>
      </w:pPr>
      <w:r w:rsidRPr="00D10F58">
        <w:rPr>
          <w:rFonts w:ascii="Centaur" w:eastAsia="Rosarivo" w:hAnsi="Centaur" w:cs="Rosarivo"/>
          <w:color w:val="000000"/>
          <w:sz w:val="26"/>
          <w:szCs w:val="26"/>
        </w:rPr>
        <w:t xml:space="preserve">The history of </w:t>
      </w:r>
      <w:r w:rsidRPr="00D10F58">
        <w:rPr>
          <w:rFonts w:ascii="Centaur" w:eastAsia="Rosarivo" w:hAnsi="Centaur" w:cs="Rosarivo"/>
          <w:b/>
          <w:i/>
          <w:color w:val="000000"/>
          <w:sz w:val="26"/>
          <w:szCs w:val="26"/>
        </w:rPr>
        <w:t>CDA</w:t>
      </w:r>
      <w:r w:rsidRPr="00D10F58">
        <w:rPr>
          <w:rFonts w:ascii="Centaur" w:eastAsia="Rosarivo" w:hAnsi="Centaur" w:cs="Rosarivo"/>
          <w:color w:val="000000"/>
          <w:sz w:val="26"/>
          <w:szCs w:val="26"/>
        </w:rPr>
        <w:t xml:space="preserve"> dates back to </w:t>
      </w:r>
      <w:r w:rsidRPr="00D10F58">
        <w:rPr>
          <w:rFonts w:ascii="Centaur" w:eastAsia="Rosarivo" w:hAnsi="Centaur" w:cs="Rosarivo"/>
          <w:b/>
          <w:color w:val="000000"/>
          <w:sz w:val="26"/>
          <w:szCs w:val="26"/>
        </w:rPr>
        <w:t xml:space="preserve">1991 </w:t>
      </w:r>
      <w:r w:rsidRPr="00D10F58">
        <w:rPr>
          <w:rFonts w:ascii="Centaur" w:eastAsia="Rosarivo" w:hAnsi="Centaur" w:cs="Rosarivo"/>
          <w:color w:val="000000"/>
          <w:sz w:val="26"/>
          <w:szCs w:val="26"/>
        </w:rPr>
        <w:t xml:space="preserve">when the linguists: </w:t>
      </w:r>
      <w:proofErr w:type="spellStart"/>
      <w:r w:rsidRPr="00D10F58">
        <w:rPr>
          <w:rFonts w:ascii="Centaur" w:eastAsia="Rosarivo" w:hAnsi="Centaur" w:cs="Rosarivo"/>
          <w:b/>
          <w:i/>
          <w:color w:val="000000"/>
          <w:sz w:val="26"/>
          <w:szCs w:val="26"/>
        </w:rPr>
        <w:t>Teun</w:t>
      </w:r>
      <w:proofErr w:type="spellEnd"/>
      <w:r w:rsidRPr="00D10F58">
        <w:rPr>
          <w:rFonts w:ascii="Centaur" w:eastAsia="Rosarivo" w:hAnsi="Centaur" w:cs="Rosarivo"/>
          <w:b/>
          <w:i/>
          <w:color w:val="000000"/>
          <w:sz w:val="26"/>
          <w:szCs w:val="26"/>
        </w:rPr>
        <w:t xml:space="preserve"> van </w:t>
      </w:r>
      <w:proofErr w:type="spellStart"/>
      <w:r w:rsidRPr="00D10F58">
        <w:rPr>
          <w:rFonts w:ascii="Centaur" w:eastAsia="Rosarivo" w:hAnsi="Centaur" w:cs="Rosarivo"/>
          <w:b/>
          <w:i/>
          <w:color w:val="000000"/>
          <w:sz w:val="26"/>
          <w:szCs w:val="26"/>
        </w:rPr>
        <w:t>Dijk</w:t>
      </w:r>
      <w:proofErr w:type="spellEnd"/>
      <w:r w:rsidRPr="00D10F58">
        <w:rPr>
          <w:rFonts w:ascii="Centaur" w:eastAsia="Rosarivo" w:hAnsi="Centaur" w:cs="Rosarivo"/>
          <w:color w:val="000000"/>
          <w:sz w:val="26"/>
          <w:szCs w:val="26"/>
        </w:rPr>
        <w:t xml:space="preserve">, </w:t>
      </w:r>
      <w:r w:rsidRPr="00D10F58">
        <w:rPr>
          <w:rFonts w:ascii="Centaur" w:eastAsia="Rosarivo" w:hAnsi="Centaur" w:cs="Rosarivo"/>
          <w:b/>
          <w:i/>
          <w:color w:val="000000"/>
          <w:sz w:val="26"/>
          <w:szCs w:val="26"/>
        </w:rPr>
        <w:t xml:space="preserve">Norman </w:t>
      </w:r>
      <w:proofErr w:type="spellStart"/>
      <w:r w:rsidRPr="00D10F58">
        <w:rPr>
          <w:rFonts w:ascii="Centaur" w:eastAsia="Rosarivo" w:hAnsi="Centaur" w:cs="Rosarivo"/>
          <w:b/>
          <w:i/>
          <w:color w:val="000000"/>
          <w:sz w:val="26"/>
          <w:szCs w:val="26"/>
        </w:rPr>
        <w:t>Fairclough</w:t>
      </w:r>
      <w:proofErr w:type="spellEnd"/>
      <w:r w:rsidRPr="00D10F58">
        <w:rPr>
          <w:rFonts w:ascii="Centaur" w:eastAsia="Rosarivo" w:hAnsi="Centaur" w:cs="Rosarivo"/>
          <w:color w:val="000000"/>
          <w:sz w:val="26"/>
          <w:szCs w:val="26"/>
        </w:rPr>
        <w:t xml:space="preserve">, </w:t>
      </w:r>
      <w:r w:rsidRPr="00D10F58">
        <w:rPr>
          <w:rFonts w:ascii="Centaur" w:eastAsia="Rosarivo" w:hAnsi="Centaur" w:cs="Rosarivo"/>
          <w:b/>
          <w:i/>
          <w:color w:val="000000"/>
          <w:sz w:val="26"/>
          <w:szCs w:val="26"/>
        </w:rPr>
        <w:t xml:space="preserve">Ruth </w:t>
      </w:r>
      <w:proofErr w:type="spellStart"/>
      <w:r w:rsidRPr="00D10F58">
        <w:rPr>
          <w:rFonts w:ascii="Centaur" w:eastAsia="Rosarivo" w:hAnsi="Centaur" w:cs="Rosarivo"/>
          <w:b/>
          <w:i/>
          <w:color w:val="000000"/>
          <w:sz w:val="26"/>
          <w:szCs w:val="26"/>
        </w:rPr>
        <w:t>Wodak</w:t>
      </w:r>
      <w:proofErr w:type="spellEnd"/>
      <w:r w:rsidRPr="00D10F58">
        <w:rPr>
          <w:rFonts w:ascii="Centaur" w:eastAsia="Rosarivo" w:hAnsi="Centaur" w:cs="Rosarivo"/>
          <w:color w:val="000000"/>
          <w:sz w:val="26"/>
          <w:szCs w:val="26"/>
        </w:rPr>
        <w:t xml:space="preserve">, </w:t>
      </w:r>
      <w:r w:rsidRPr="00D10F58">
        <w:rPr>
          <w:rFonts w:ascii="Centaur" w:eastAsia="Rosarivo" w:hAnsi="Centaur" w:cs="Rosarivo"/>
          <w:b/>
          <w:i/>
          <w:color w:val="000000"/>
          <w:sz w:val="26"/>
          <w:szCs w:val="26"/>
        </w:rPr>
        <w:t>Gunter Kress</w:t>
      </w:r>
      <w:r w:rsidRPr="00D10F58">
        <w:rPr>
          <w:rFonts w:ascii="Centaur" w:eastAsia="Rosarivo" w:hAnsi="Centaur" w:cs="Rosarivo"/>
          <w:color w:val="000000"/>
          <w:sz w:val="26"/>
          <w:szCs w:val="26"/>
        </w:rPr>
        <w:t xml:space="preserve"> and </w:t>
      </w:r>
      <w:r w:rsidRPr="00D10F58">
        <w:rPr>
          <w:rFonts w:ascii="Centaur" w:eastAsia="Rosarivo" w:hAnsi="Centaur" w:cs="Rosarivo"/>
          <w:b/>
          <w:i/>
          <w:color w:val="000000"/>
          <w:sz w:val="26"/>
          <w:szCs w:val="26"/>
        </w:rPr>
        <w:t xml:space="preserve">Theo van </w:t>
      </w:r>
      <w:proofErr w:type="spellStart"/>
      <w:r w:rsidRPr="00D10F58">
        <w:rPr>
          <w:rFonts w:ascii="Centaur" w:eastAsia="Rosarivo" w:hAnsi="Centaur" w:cs="Rosarivo"/>
          <w:b/>
          <w:i/>
          <w:color w:val="000000"/>
          <w:sz w:val="26"/>
          <w:szCs w:val="26"/>
        </w:rPr>
        <w:t>Leeuwen</w:t>
      </w:r>
      <w:proofErr w:type="spellEnd"/>
      <w:r w:rsidRPr="00D10F58">
        <w:rPr>
          <w:rFonts w:ascii="Centaur" w:eastAsia="Rosarivo" w:hAnsi="Centaur" w:cs="Rosarivo"/>
          <w:color w:val="000000"/>
          <w:sz w:val="26"/>
          <w:szCs w:val="26"/>
        </w:rPr>
        <w:t xml:space="preserve"> attended a two-day workshop in Amsterdam where debates on the critical approach to discourse analysis </w:t>
      </w:r>
      <w:r w:rsidRPr="00D10F58">
        <w:rPr>
          <w:rFonts w:ascii="Centaur" w:eastAsia="Rosarivo" w:hAnsi="Centaur" w:cs="Rosarivo"/>
          <w:sz w:val="26"/>
          <w:szCs w:val="26"/>
        </w:rPr>
        <w:t xml:space="preserve">were </w:t>
      </w:r>
      <w:r w:rsidRPr="00D10F58">
        <w:rPr>
          <w:rFonts w:ascii="Centaur" w:eastAsia="Rosarivo" w:hAnsi="Centaur" w:cs="Rosarivo"/>
          <w:color w:val="000000"/>
          <w:sz w:val="26"/>
          <w:szCs w:val="26"/>
        </w:rPr>
        <w:t xml:space="preserve">held. This workshop is significant in the development of </w:t>
      </w:r>
      <w:r w:rsidRPr="00D10F58">
        <w:rPr>
          <w:rFonts w:ascii="Centaur" w:eastAsia="Rosarivo" w:hAnsi="Centaur" w:cs="Rosarivo"/>
          <w:b/>
          <w:i/>
          <w:color w:val="000000"/>
          <w:sz w:val="26"/>
          <w:szCs w:val="26"/>
        </w:rPr>
        <w:t xml:space="preserve">CDA </w:t>
      </w:r>
      <w:r w:rsidRPr="00D10F58">
        <w:rPr>
          <w:rFonts w:ascii="Centaur" w:eastAsia="Rosarivo" w:hAnsi="Centaur" w:cs="Rosarivo"/>
          <w:color w:val="000000"/>
          <w:sz w:val="26"/>
          <w:szCs w:val="26"/>
        </w:rPr>
        <w:t xml:space="preserve">because it was there that discussions on methodologies and approaches to critical discourse analysis among scholars </w:t>
      </w:r>
      <w:r w:rsidRPr="00D10F58">
        <w:rPr>
          <w:rFonts w:ascii="Centaur" w:eastAsia="Rosarivo" w:hAnsi="Centaur" w:cs="Rosarivo"/>
          <w:sz w:val="26"/>
          <w:szCs w:val="26"/>
        </w:rPr>
        <w:t>began</w:t>
      </w:r>
      <w:r w:rsidRPr="00D10F58">
        <w:rPr>
          <w:rFonts w:ascii="Centaur" w:eastAsia="Rosarivo" w:hAnsi="Centaur" w:cs="Rosarivo"/>
          <w:color w:val="000000"/>
          <w:sz w:val="26"/>
          <w:szCs w:val="26"/>
        </w:rPr>
        <w:t>.</w:t>
      </w:r>
    </w:p>
    <w:p w:rsidR="006176DA" w:rsidRPr="00D10F58" w:rsidRDefault="006176DA" w:rsidP="00D10F58">
      <w:pPr>
        <w:numPr>
          <w:ilvl w:val="0"/>
          <w:numId w:val="3"/>
        </w:numPr>
        <w:pBdr>
          <w:top w:val="nil"/>
          <w:left w:val="nil"/>
          <w:bottom w:val="nil"/>
          <w:right w:val="nil"/>
          <w:between w:val="nil"/>
        </w:pBdr>
        <w:ind w:left="0" w:firstLine="360"/>
        <w:jc w:val="both"/>
        <w:rPr>
          <w:rFonts w:ascii="Centaur" w:eastAsia="Rosarivo" w:hAnsi="Centaur" w:cs="Rosarivo"/>
          <w:color w:val="000000"/>
          <w:sz w:val="26"/>
          <w:szCs w:val="26"/>
        </w:rPr>
      </w:pPr>
      <w:r w:rsidRPr="00D10F58">
        <w:rPr>
          <w:rFonts w:ascii="Centaur" w:eastAsia="Rosarivo" w:hAnsi="Centaur" w:cs="Rosarivo"/>
          <w:b/>
          <w:i/>
          <w:sz w:val="26"/>
          <w:szCs w:val="26"/>
        </w:rPr>
        <w:t xml:space="preserve">CDA </w:t>
      </w:r>
      <w:r w:rsidRPr="00D10F58">
        <w:rPr>
          <w:rFonts w:ascii="Centaur" w:eastAsia="Rosarivo" w:hAnsi="Centaur" w:cs="Rosarivo"/>
          <w:sz w:val="26"/>
          <w:szCs w:val="26"/>
        </w:rPr>
        <w:t>is a practically</w:t>
      </w:r>
      <w:r w:rsidRPr="00D10F58">
        <w:rPr>
          <w:rFonts w:ascii="Centaur" w:eastAsia="Rosarivo" w:hAnsi="Centaur" w:cs="Rosarivo"/>
          <w:color w:val="000000"/>
          <w:sz w:val="26"/>
          <w:szCs w:val="26"/>
        </w:rPr>
        <w:t xml:space="preserve"> oriented form of </w:t>
      </w:r>
      <w:r w:rsidRPr="00D10F58">
        <w:rPr>
          <w:rFonts w:ascii="Centaur" w:eastAsia="Rosarivo" w:hAnsi="Centaur" w:cs="Rosarivo"/>
          <w:b/>
          <w:i/>
          <w:sz w:val="26"/>
          <w:szCs w:val="26"/>
        </w:rPr>
        <w:t>DA</w:t>
      </w:r>
      <w:r w:rsidRPr="00D10F58">
        <w:rPr>
          <w:rFonts w:ascii="Centaur" w:eastAsia="Rosarivo" w:hAnsi="Centaur" w:cs="Rosarivo"/>
          <w:color w:val="000000"/>
          <w:sz w:val="26"/>
          <w:szCs w:val="26"/>
        </w:rPr>
        <w:t>. It views language as social practice</w:t>
      </w:r>
      <w:r w:rsidRPr="00D10F58">
        <w:rPr>
          <w:rFonts w:ascii="Centaur" w:eastAsia="Rosarivo" w:hAnsi="Centaur" w:cs="Rosarivo"/>
          <w:sz w:val="26"/>
          <w:szCs w:val="26"/>
        </w:rPr>
        <w:t xml:space="preserve"> and thus,</w:t>
      </w:r>
      <w:r w:rsidRPr="00D10F58">
        <w:rPr>
          <w:rFonts w:ascii="Centaur" w:eastAsia="Rosarivo" w:hAnsi="Centaur" w:cs="Rosarivo"/>
          <w:color w:val="000000"/>
          <w:sz w:val="26"/>
          <w:szCs w:val="26"/>
        </w:rPr>
        <w:t xml:space="preserve"> addresses social </w:t>
      </w:r>
      <w:r w:rsidRPr="00D10F58">
        <w:rPr>
          <w:rFonts w:ascii="Centaur" w:eastAsia="Rosarivo" w:hAnsi="Centaur" w:cs="Rosarivo"/>
          <w:sz w:val="26"/>
          <w:szCs w:val="26"/>
        </w:rPr>
        <w:t>problems</w:t>
      </w:r>
      <w:r w:rsidRPr="00D10F58">
        <w:rPr>
          <w:rFonts w:ascii="Centaur" w:eastAsia="Rosarivo" w:hAnsi="Centaur" w:cs="Rosarivo"/>
          <w:color w:val="000000"/>
          <w:sz w:val="26"/>
          <w:szCs w:val="26"/>
        </w:rPr>
        <w:t xml:space="preserve">. It is concerned with analyzing the ways that ideologies and power relations </w:t>
      </w:r>
      <w:proofErr w:type="gramStart"/>
      <w:r w:rsidRPr="00D10F58">
        <w:rPr>
          <w:rFonts w:ascii="Centaur" w:eastAsia="Rosarivo" w:hAnsi="Centaur" w:cs="Rosarivo"/>
          <w:color w:val="000000"/>
          <w:sz w:val="26"/>
          <w:szCs w:val="26"/>
        </w:rPr>
        <w:t>are expressed</w:t>
      </w:r>
      <w:proofErr w:type="gramEnd"/>
      <w:r w:rsidRPr="00D10F58">
        <w:rPr>
          <w:rFonts w:ascii="Centaur" w:eastAsia="Rosarivo" w:hAnsi="Centaur" w:cs="Rosarivo"/>
          <w:color w:val="000000"/>
          <w:sz w:val="26"/>
          <w:szCs w:val="26"/>
        </w:rPr>
        <w:t xml:space="preserve"> through language</w:t>
      </w:r>
      <w:r w:rsidRPr="00D10F58">
        <w:rPr>
          <w:rFonts w:ascii="Centaur" w:eastAsia="Rosarivo" w:hAnsi="Centaur" w:cs="Rosarivo"/>
          <w:sz w:val="26"/>
          <w:szCs w:val="26"/>
        </w:rPr>
        <w:t xml:space="preserve"> by f</w:t>
      </w:r>
      <w:r w:rsidRPr="00D10F58">
        <w:rPr>
          <w:rFonts w:ascii="Centaur" w:eastAsia="Rosarivo" w:hAnsi="Centaur" w:cs="Rosarivo"/>
          <w:color w:val="000000"/>
          <w:sz w:val="26"/>
          <w:szCs w:val="26"/>
        </w:rPr>
        <w:t>ocusing on how discourse is shaped by existing power relations and on the effects of discourse – whether it serves to reproduce, undermine or transform the existing relations</w:t>
      </w:r>
      <w:r w:rsidR="00D10F58">
        <w:rPr>
          <w:rFonts w:ascii="Centaur" w:eastAsia="Rosarivo" w:hAnsi="Centaur" w:cs="Rosarivo"/>
          <w:sz w:val="26"/>
          <w:szCs w:val="26"/>
        </w:rPr>
        <w:t xml:space="preserve">. </w:t>
      </w:r>
      <w:proofErr w:type="gramStart"/>
      <w:r w:rsidR="00D10F58">
        <w:rPr>
          <w:rFonts w:ascii="Centaur" w:eastAsia="Rosarivo" w:hAnsi="Centaur" w:cs="Rosarivo"/>
          <w:sz w:val="26"/>
          <w:szCs w:val="26"/>
        </w:rPr>
        <w:t>A</w:t>
      </w:r>
      <w:r w:rsidRPr="00D10F58">
        <w:rPr>
          <w:rFonts w:ascii="Centaur" w:eastAsia="Rosarivo" w:hAnsi="Centaur" w:cs="Rosarivo"/>
          <w:sz w:val="26"/>
          <w:szCs w:val="26"/>
        </w:rPr>
        <w:t>nd</w:t>
      </w:r>
      <w:proofErr w:type="gramEnd"/>
      <w:r w:rsidRPr="00D10F58">
        <w:rPr>
          <w:rFonts w:ascii="Centaur" w:eastAsia="Rosarivo" w:hAnsi="Centaur" w:cs="Rosarivo"/>
          <w:sz w:val="26"/>
          <w:szCs w:val="26"/>
        </w:rPr>
        <w:t xml:space="preserve"> a</w:t>
      </w:r>
      <w:r w:rsidRPr="00D10F58">
        <w:rPr>
          <w:rFonts w:ascii="Centaur" w:eastAsia="Rosarivo" w:hAnsi="Centaur" w:cs="Rosarivo"/>
          <w:color w:val="000000"/>
          <w:sz w:val="26"/>
          <w:szCs w:val="26"/>
        </w:rPr>
        <w:t xml:space="preserve">nalyzing opaque as well as transparent structural relationships of dominance, discrimination, power and control as manifested in language. </w:t>
      </w:r>
    </w:p>
    <w:p w:rsidR="006176DA" w:rsidRPr="00D10F58" w:rsidRDefault="006176DA" w:rsidP="00D10F58">
      <w:pPr>
        <w:numPr>
          <w:ilvl w:val="0"/>
          <w:numId w:val="3"/>
        </w:numPr>
        <w:pBdr>
          <w:top w:val="nil"/>
          <w:left w:val="nil"/>
          <w:bottom w:val="nil"/>
          <w:right w:val="nil"/>
          <w:between w:val="nil"/>
        </w:pBdr>
        <w:ind w:left="0" w:firstLine="360"/>
        <w:jc w:val="both"/>
        <w:rPr>
          <w:rFonts w:ascii="Centaur" w:eastAsia="Rosarivo" w:hAnsi="Centaur" w:cs="Rosarivo"/>
          <w:color w:val="000000"/>
          <w:sz w:val="26"/>
          <w:szCs w:val="26"/>
        </w:rPr>
      </w:pPr>
      <w:r w:rsidRPr="00D10F58">
        <w:rPr>
          <w:rFonts w:ascii="Centaur" w:eastAsia="Rosarivo" w:hAnsi="Centaur" w:cs="Rosarivo"/>
          <w:b/>
          <w:i/>
          <w:sz w:val="26"/>
          <w:szCs w:val="26"/>
        </w:rPr>
        <w:t>CDA</w:t>
      </w:r>
      <w:r w:rsidRPr="00D10F58">
        <w:rPr>
          <w:rFonts w:ascii="Centaur" w:eastAsia="Rosarivo" w:hAnsi="Centaur" w:cs="Rosarivo"/>
          <w:color w:val="000000"/>
          <w:sz w:val="26"/>
          <w:szCs w:val="26"/>
        </w:rPr>
        <w:t xml:space="preserve"> therefore stud</w:t>
      </w:r>
      <w:r w:rsidRPr="00D10F58">
        <w:rPr>
          <w:rFonts w:ascii="Centaur" w:eastAsia="Rosarivo" w:hAnsi="Centaur" w:cs="Rosarivo"/>
          <w:sz w:val="26"/>
          <w:szCs w:val="26"/>
        </w:rPr>
        <w:t>ies</w:t>
      </w:r>
      <w:r w:rsidRPr="00D10F58">
        <w:rPr>
          <w:rFonts w:ascii="Centaur" w:eastAsia="Rosarivo" w:hAnsi="Centaur" w:cs="Rosarivo"/>
          <w:color w:val="000000"/>
          <w:sz w:val="26"/>
          <w:szCs w:val="26"/>
        </w:rPr>
        <w:t xml:space="preserve"> lexis and grammar, presuppositions, </w:t>
      </w:r>
      <w:proofErr w:type="spellStart"/>
      <w:r w:rsidRPr="00D10F58">
        <w:rPr>
          <w:rFonts w:ascii="Centaur" w:eastAsia="Rosarivo" w:hAnsi="Centaur" w:cs="Rosarivo"/>
          <w:color w:val="000000"/>
          <w:sz w:val="26"/>
          <w:szCs w:val="26"/>
        </w:rPr>
        <w:t>implicatures</w:t>
      </w:r>
      <w:proofErr w:type="spellEnd"/>
      <w:r w:rsidRPr="00D10F58">
        <w:rPr>
          <w:rFonts w:ascii="Centaur" w:eastAsia="Rosarivo" w:hAnsi="Centaur" w:cs="Rosarivo"/>
          <w:color w:val="000000"/>
          <w:sz w:val="26"/>
          <w:szCs w:val="26"/>
        </w:rPr>
        <w:t xml:space="preserve">, argumentation and coherence among others from the point of view that they </w:t>
      </w:r>
      <w:proofErr w:type="gramStart"/>
      <w:r w:rsidRPr="00D10F58">
        <w:rPr>
          <w:rFonts w:ascii="Centaur" w:eastAsia="Rosarivo" w:hAnsi="Centaur" w:cs="Rosarivo"/>
          <w:color w:val="000000"/>
          <w:sz w:val="26"/>
          <w:szCs w:val="26"/>
        </w:rPr>
        <w:t>could be ideologically invested</w:t>
      </w:r>
      <w:proofErr w:type="gramEnd"/>
      <w:r w:rsidRPr="00D10F58">
        <w:rPr>
          <w:rFonts w:ascii="Centaur" w:eastAsia="Rosarivo" w:hAnsi="Centaur" w:cs="Rosarivo"/>
          <w:color w:val="000000"/>
          <w:sz w:val="26"/>
          <w:szCs w:val="26"/>
        </w:rPr>
        <w:t>.</w:t>
      </w:r>
    </w:p>
    <w:p w:rsidR="006176DA" w:rsidRPr="00D10F58" w:rsidRDefault="006176DA" w:rsidP="00D10F58">
      <w:pPr>
        <w:widowControl w:val="0"/>
        <w:numPr>
          <w:ilvl w:val="0"/>
          <w:numId w:val="1"/>
        </w:numPr>
        <w:pBdr>
          <w:top w:val="nil"/>
          <w:left w:val="nil"/>
          <w:bottom w:val="nil"/>
          <w:right w:val="nil"/>
          <w:between w:val="nil"/>
        </w:pBdr>
        <w:rPr>
          <w:rFonts w:ascii="Centaur" w:eastAsia="Rosarivo" w:hAnsi="Centaur" w:cs="Rosarivo"/>
          <w:b/>
          <w:color w:val="000000"/>
          <w:sz w:val="26"/>
          <w:szCs w:val="26"/>
        </w:rPr>
      </w:pPr>
      <w:r w:rsidRPr="00D10F58">
        <w:rPr>
          <w:rFonts w:ascii="Centaur" w:eastAsia="Rosarivo" w:hAnsi="Centaur" w:cs="Rosarivo"/>
          <w:b/>
          <w:color w:val="000000"/>
          <w:sz w:val="26"/>
          <w:szCs w:val="26"/>
        </w:rPr>
        <w:t>The characteristics of C</w:t>
      </w:r>
      <w:r w:rsidRPr="00D10F58">
        <w:rPr>
          <w:rFonts w:ascii="Centaur" w:eastAsia="Rosarivo" w:hAnsi="Centaur" w:cs="Rosarivo"/>
          <w:b/>
          <w:sz w:val="26"/>
          <w:szCs w:val="26"/>
        </w:rPr>
        <w:t>DA</w:t>
      </w:r>
      <w:r w:rsidRPr="00D10F58">
        <w:rPr>
          <w:rFonts w:ascii="Centaur" w:eastAsia="Rosarivo" w:hAnsi="Centaur" w:cs="Rosarivo"/>
          <w:b/>
          <w:color w:val="000000"/>
          <w:sz w:val="26"/>
          <w:szCs w:val="26"/>
        </w:rPr>
        <w:t xml:space="preserve"> are as follows: </w:t>
      </w:r>
    </w:p>
    <w:p w:rsidR="006176DA" w:rsidRPr="00D10F58" w:rsidRDefault="006176DA" w:rsidP="00D10F58">
      <w:pPr>
        <w:widowControl w:val="0"/>
        <w:numPr>
          <w:ilvl w:val="0"/>
          <w:numId w:val="2"/>
        </w:numPr>
        <w:pBdr>
          <w:top w:val="nil"/>
          <w:left w:val="nil"/>
          <w:bottom w:val="nil"/>
          <w:right w:val="nil"/>
          <w:between w:val="nil"/>
        </w:pBdr>
        <w:jc w:val="both"/>
        <w:rPr>
          <w:rFonts w:ascii="Centaur" w:eastAsia="Rosarivo" w:hAnsi="Centaur" w:cs="Rosarivo"/>
          <w:color w:val="000000"/>
          <w:sz w:val="26"/>
          <w:szCs w:val="26"/>
        </w:rPr>
      </w:pPr>
      <w:r w:rsidRPr="00D10F58">
        <w:rPr>
          <w:rFonts w:ascii="Centaur" w:eastAsia="Rosarivo" w:hAnsi="Centaur" w:cs="Rosarivo"/>
          <w:b/>
          <w:i/>
          <w:sz w:val="26"/>
          <w:szCs w:val="26"/>
        </w:rPr>
        <w:t>A</w:t>
      </w:r>
      <w:r w:rsidRPr="00D10F58">
        <w:rPr>
          <w:rFonts w:ascii="Centaur" w:eastAsia="Rosarivo" w:hAnsi="Centaur" w:cs="Rosarivo"/>
          <w:b/>
          <w:i/>
          <w:color w:val="000000"/>
          <w:sz w:val="26"/>
          <w:szCs w:val="26"/>
        </w:rPr>
        <w:t xml:space="preserve">ction </w:t>
      </w:r>
      <w:r w:rsidRPr="00D10F58">
        <w:rPr>
          <w:rFonts w:ascii="Centaur" w:eastAsia="Rosarivo" w:hAnsi="Centaur" w:cs="Rosarivo"/>
          <w:color w:val="000000"/>
          <w:sz w:val="26"/>
          <w:szCs w:val="26"/>
        </w:rPr>
        <w:t xml:space="preserve">concerns that discourse </w:t>
      </w:r>
      <w:proofErr w:type="gramStart"/>
      <w:r w:rsidRPr="00D10F58">
        <w:rPr>
          <w:rFonts w:ascii="Centaur" w:eastAsia="Rosarivo" w:hAnsi="Centaur" w:cs="Rosarivo"/>
          <w:color w:val="000000"/>
          <w:sz w:val="26"/>
          <w:szCs w:val="26"/>
        </w:rPr>
        <w:t>is observed</w:t>
      </w:r>
      <w:proofErr w:type="gramEnd"/>
      <w:r w:rsidRPr="00D10F58">
        <w:rPr>
          <w:rFonts w:ascii="Centaur" w:eastAsia="Rosarivo" w:hAnsi="Centaur" w:cs="Rosarivo"/>
          <w:color w:val="000000"/>
          <w:sz w:val="26"/>
          <w:szCs w:val="26"/>
        </w:rPr>
        <w:t xml:space="preserve"> as the matter that has goals whether it is to influence, debate, persuade, react, etc.</w:t>
      </w:r>
    </w:p>
    <w:p w:rsidR="006176DA" w:rsidRPr="00D10F58" w:rsidRDefault="006176DA" w:rsidP="00D10F58">
      <w:pPr>
        <w:widowControl w:val="0"/>
        <w:numPr>
          <w:ilvl w:val="0"/>
          <w:numId w:val="2"/>
        </w:numPr>
        <w:pBdr>
          <w:top w:val="nil"/>
          <w:left w:val="nil"/>
          <w:bottom w:val="nil"/>
          <w:right w:val="nil"/>
          <w:between w:val="nil"/>
        </w:pBdr>
        <w:jc w:val="both"/>
        <w:rPr>
          <w:rFonts w:ascii="Centaur" w:eastAsia="Rosarivo" w:hAnsi="Centaur" w:cs="Rosarivo"/>
          <w:color w:val="000000"/>
          <w:sz w:val="26"/>
          <w:szCs w:val="26"/>
        </w:rPr>
      </w:pPr>
      <w:r w:rsidRPr="00D10F58">
        <w:rPr>
          <w:rFonts w:ascii="Centaur" w:eastAsia="Rosarivo" w:hAnsi="Centaur" w:cs="Rosarivo"/>
          <w:b/>
          <w:i/>
          <w:sz w:val="26"/>
          <w:szCs w:val="26"/>
        </w:rPr>
        <w:t>Context</w:t>
      </w:r>
      <w:r w:rsidRPr="00D10F58">
        <w:rPr>
          <w:rFonts w:ascii="Centaur" w:eastAsia="Rosarivo" w:hAnsi="Centaur" w:cs="Rosarivo"/>
          <w:color w:val="000000"/>
          <w:sz w:val="26"/>
          <w:szCs w:val="26"/>
        </w:rPr>
        <w:t xml:space="preserve"> confirms that discourse considers the context such as background, situation, event, condition and all of matters outside of the text and other </w:t>
      </w:r>
      <w:proofErr w:type="gramStart"/>
      <w:r w:rsidRPr="00D10F58">
        <w:rPr>
          <w:rFonts w:ascii="Centaur" w:eastAsia="Rosarivo" w:hAnsi="Centaur" w:cs="Rosarivo"/>
          <w:color w:val="000000"/>
          <w:sz w:val="26"/>
          <w:szCs w:val="26"/>
        </w:rPr>
        <w:t>factors which</w:t>
      </w:r>
      <w:proofErr w:type="gramEnd"/>
      <w:r w:rsidRPr="00D10F58">
        <w:rPr>
          <w:rFonts w:ascii="Centaur" w:eastAsia="Rosarivo" w:hAnsi="Centaur" w:cs="Rosarivo"/>
          <w:color w:val="000000"/>
          <w:sz w:val="26"/>
          <w:szCs w:val="26"/>
        </w:rPr>
        <w:t xml:space="preserve"> influence the meanings such as language participants, the situation when text is produced and aimed. Discourse </w:t>
      </w:r>
      <w:proofErr w:type="gramStart"/>
      <w:r w:rsidRPr="00D10F58">
        <w:rPr>
          <w:rFonts w:ascii="Centaur" w:eastAsia="Rosarivo" w:hAnsi="Centaur" w:cs="Rosarivo"/>
          <w:color w:val="000000"/>
          <w:sz w:val="26"/>
          <w:szCs w:val="26"/>
        </w:rPr>
        <w:t>should be interpreted</w:t>
      </w:r>
      <w:proofErr w:type="gramEnd"/>
      <w:r w:rsidRPr="00D10F58">
        <w:rPr>
          <w:rFonts w:ascii="Centaur" w:eastAsia="Rosarivo" w:hAnsi="Centaur" w:cs="Rosarivo"/>
          <w:color w:val="000000"/>
          <w:sz w:val="26"/>
          <w:szCs w:val="26"/>
        </w:rPr>
        <w:t xml:space="preserve"> in a certain situation and condition.</w:t>
      </w:r>
    </w:p>
    <w:p w:rsidR="006176DA" w:rsidRPr="00D10F58" w:rsidRDefault="006176DA" w:rsidP="00D10F58">
      <w:pPr>
        <w:widowControl w:val="0"/>
        <w:numPr>
          <w:ilvl w:val="0"/>
          <w:numId w:val="2"/>
        </w:numPr>
        <w:pBdr>
          <w:top w:val="nil"/>
          <w:left w:val="nil"/>
          <w:bottom w:val="nil"/>
          <w:right w:val="nil"/>
          <w:between w:val="nil"/>
        </w:pBdr>
        <w:jc w:val="both"/>
        <w:rPr>
          <w:rFonts w:ascii="Centaur" w:eastAsia="Rosarivo" w:hAnsi="Centaur" w:cs="Rosarivo"/>
          <w:sz w:val="26"/>
          <w:szCs w:val="26"/>
        </w:rPr>
      </w:pPr>
      <w:r w:rsidRPr="00D10F58">
        <w:rPr>
          <w:rFonts w:ascii="Centaur" w:eastAsia="Rosarivo" w:hAnsi="Centaur" w:cs="Rosarivo"/>
          <w:b/>
          <w:i/>
          <w:sz w:val="26"/>
          <w:szCs w:val="26"/>
        </w:rPr>
        <w:t>History</w:t>
      </w:r>
      <w:r w:rsidRPr="00D10F58">
        <w:rPr>
          <w:rFonts w:ascii="Centaur" w:eastAsia="Rosarivo" w:hAnsi="Centaur" w:cs="Rosarivo"/>
          <w:color w:val="000000"/>
          <w:sz w:val="26"/>
          <w:szCs w:val="26"/>
        </w:rPr>
        <w:t xml:space="preserve"> places discourse in a specific social context and </w:t>
      </w:r>
      <w:proofErr w:type="gramStart"/>
      <w:r w:rsidRPr="00D10F58">
        <w:rPr>
          <w:rFonts w:ascii="Centaur" w:eastAsia="Rosarivo" w:hAnsi="Centaur" w:cs="Rosarivo"/>
          <w:color w:val="000000"/>
          <w:sz w:val="26"/>
          <w:szCs w:val="26"/>
        </w:rPr>
        <w:t>cannot be understood</w:t>
      </w:r>
      <w:proofErr w:type="gramEnd"/>
      <w:r w:rsidRPr="00D10F58">
        <w:rPr>
          <w:rFonts w:ascii="Centaur" w:eastAsia="Rosarivo" w:hAnsi="Centaur" w:cs="Rosarivo"/>
          <w:color w:val="000000"/>
          <w:sz w:val="26"/>
          <w:szCs w:val="26"/>
        </w:rPr>
        <w:t xml:space="preserve"> without concerning the attached context.</w:t>
      </w:r>
    </w:p>
    <w:p w:rsidR="006176DA" w:rsidRPr="00D10F58" w:rsidRDefault="006176DA" w:rsidP="00D10F58">
      <w:pPr>
        <w:widowControl w:val="0"/>
        <w:numPr>
          <w:ilvl w:val="0"/>
          <w:numId w:val="2"/>
        </w:numPr>
        <w:pBdr>
          <w:top w:val="nil"/>
          <w:left w:val="nil"/>
          <w:bottom w:val="nil"/>
          <w:right w:val="nil"/>
          <w:between w:val="nil"/>
        </w:pBdr>
        <w:jc w:val="both"/>
        <w:rPr>
          <w:rFonts w:ascii="Centaur" w:eastAsia="Rosarivo" w:hAnsi="Centaur" w:cs="Rosarivo"/>
          <w:sz w:val="26"/>
          <w:szCs w:val="26"/>
        </w:rPr>
      </w:pPr>
      <w:r w:rsidRPr="00D10F58">
        <w:rPr>
          <w:rFonts w:ascii="Centaur" w:eastAsia="Rosarivo" w:hAnsi="Centaur" w:cs="Rosarivo"/>
          <w:b/>
          <w:i/>
          <w:sz w:val="26"/>
          <w:szCs w:val="26"/>
        </w:rPr>
        <w:t>Power</w:t>
      </w:r>
      <w:r w:rsidRPr="00D10F58">
        <w:rPr>
          <w:rFonts w:ascii="Centaur" w:eastAsia="Rosarivo" w:hAnsi="Centaur" w:cs="Rosarivo"/>
          <w:color w:val="000000"/>
          <w:sz w:val="26"/>
          <w:szCs w:val="26"/>
        </w:rPr>
        <w:t xml:space="preserve"> elaborates that what discourse </w:t>
      </w:r>
      <w:r w:rsidRPr="00D10F58">
        <w:rPr>
          <w:rFonts w:ascii="Centaur" w:eastAsia="Rosarivo" w:hAnsi="Centaur" w:cs="Rosarivo"/>
          <w:sz w:val="26"/>
          <w:szCs w:val="26"/>
        </w:rPr>
        <w:t>forms</w:t>
      </w:r>
      <w:r w:rsidRPr="00D10F58">
        <w:rPr>
          <w:rFonts w:ascii="Centaur" w:eastAsia="Rosarivo" w:hAnsi="Centaur" w:cs="Rosarivo"/>
          <w:color w:val="000000"/>
          <w:sz w:val="26"/>
          <w:szCs w:val="26"/>
        </w:rPr>
        <w:t xml:space="preserve"> whether spoken or written language is not neutral and natural but it represents a form of power fight.</w:t>
      </w:r>
    </w:p>
    <w:p w:rsidR="006176DA" w:rsidRPr="00D10F58" w:rsidRDefault="006176DA" w:rsidP="00D10F58">
      <w:pPr>
        <w:widowControl w:val="0"/>
        <w:numPr>
          <w:ilvl w:val="0"/>
          <w:numId w:val="2"/>
        </w:numPr>
        <w:pBdr>
          <w:top w:val="nil"/>
          <w:left w:val="nil"/>
          <w:bottom w:val="nil"/>
          <w:right w:val="nil"/>
          <w:between w:val="nil"/>
        </w:pBdr>
        <w:jc w:val="both"/>
        <w:rPr>
          <w:rFonts w:ascii="Centaur" w:eastAsia="Rosarivo" w:hAnsi="Centaur" w:cs="Rosarivo"/>
          <w:sz w:val="26"/>
          <w:szCs w:val="26"/>
        </w:rPr>
      </w:pPr>
      <w:proofErr w:type="gramStart"/>
      <w:r w:rsidRPr="00D10F58">
        <w:rPr>
          <w:rFonts w:ascii="Centaur" w:eastAsia="Rosarivo" w:hAnsi="Centaur" w:cs="Rosarivo"/>
          <w:b/>
          <w:i/>
          <w:sz w:val="26"/>
          <w:szCs w:val="26"/>
        </w:rPr>
        <w:t>Ideology</w:t>
      </w:r>
      <w:r w:rsidRPr="00D10F58">
        <w:rPr>
          <w:rFonts w:ascii="Centaur" w:eastAsia="Rosarivo" w:hAnsi="Centaur" w:cs="Rosarivo"/>
          <w:color w:val="000000"/>
          <w:sz w:val="26"/>
          <w:szCs w:val="26"/>
        </w:rPr>
        <w:t xml:space="preserve"> </w:t>
      </w:r>
      <w:r w:rsidR="00D10F58">
        <w:rPr>
          <w:rFonts w:ascii="Centaur" w:eastAsia="Rosarivo" w:hAnsi="Centaur" w:cs="Rosarivo"/>
          <w:color w:val="000000"/>
          <w:sz w:val="26"/>
          <w:szCs w:val="26"/>
        </w:rPr>
        <w:t xml:space="preserve"> </w:t>
      </w:r>
      <w:r w:rsidRPr="00D10F58">
        <w:rPr>
          <w:rFonts w:ascii="Centaur" w:eastAsia="Rosarivo" w:hAnsi="Centaur" w:cs="Rosarivo"/>
          <w:color w:val="000000"/>
          <w:sz w:val="26"/>
          <w:szCs w:val="26"/>
        </w:rPr>
        <w:t>focuses</w:t>
      </w:r>
      <w:proofErr w:type="gramEnd"/>
      <w:r w:rsidRPr="00D10F58">
        <w:rPr>
          <w:rFonts w:ascii="Centaur" w:eastAsia="Rosarivo" w:hAnsi="Centaur" w:cs="Rosarivo"/>
          <w:color w:val="000000"/>
          <w:sz w:val="26"/>
          <w:szCs w:val="26"/>
        </w:rPr>
        <w:t xml:space="preserve"> </w:t>
      </w:r>
      <w:r w:rsidRPr="00D10F58">
        <w:rPr>
          <w:rFonts w:ascii="Centaur" w:eastAsia="Rosarivo" w:hAnsi="Centaur" w:cs="Rosarivo"/>
          <w:sz w:val="26"/>
          <w:szCs w:val="26"/>
        </w:rPr>
        <w:t>on</w:t>
      </w:r>
      <w:r w:rsidRPr="00D10F58">
        <w:rPr>
          <w:rFonts w:ascii="Centaur" w:eastAsia="Rosarivo" w:hAnsi="Centaur" w:cs="Rosarivo"/>
          <w:color w:val="000000"/>
          <w:sz w:val="26"/>
          <w:szCs w:val="26"/>
        </w:rPr>
        <w:t xml:space="preserve"> text, conversation, and others are forms of ideological practice. More specifically, CDA focuses on the ways discourse structures enact, confirm, legitimate, reproduce, or challenge relations of power and dominance in society.</w:t>
      </w:r>
    </w:p>
    <w:p w:rsidR="006176DA" w:rsidRPr="00D10F58" w:rsidRDefault="006176DA" w:rsidP="00D10F58">
      <w:pPr>
        <w:widowControl w:val="0"/>
        <w:numPr>
          <w:ilvl w:val="0"/>
          <w:numId w:val="1"/>
        </w:numPr>
        <w:pBdr>
          <w:top w:val="nil"/>
          <w:left w:val="nil"/>
          <w:bottom w:val="nil"/>
          <w:right w:val="nil"/>
          <w:between w:val="nil"/>
        </w:pBdr>
        <w:rPr>
          <w:rFonts w:ascii="Centaur" w:eastAsia="Rosarivo" w:hAnsi="Centaur" w:cs="Rosarivo"/>
          <w:b/>
          <w:color w:val="000000"/>
          <w:sz w:val="26"/>
          <w:szCs w:val="26"/>
        </w:rPr>
      </w:pPr>
      <w:r w:rsidRPr="00D10F58">
        <w:rPr>
          <w:rFonts w:ascii="Centaur" w:eastAsia="Rosarivo" w:hAnsi="Centaur" w:cs="Rosarivo"/>
          <w:b/>
          <w:color w:val="000000"/>
          <w:sz w:val="26"/>
          <w:szCs w:val="26"/>
        </w:rPr>
        <w:t xml:space="preserve">Approaches to Critical Discourse Analysis </w:t>
      </w:r>
    </w:p>
    <w:p w:rsidR="006176DA" w:rsidRPr="00D10F58" w:rsidRDefault="006176DA" w:rsidP="006E008D">
      <w:pPr>
        <w:numPr>
          <w:ilvl w:val="0"/>
          <w:numId w:val="3"/>
        </w:numPr>
        <w:pBdr>
          <w:top w:val="nil"/>
          <w:left w:val="nil"/>
          <w:bottom w:val="nil"/>
          <w:right w:val="nil"/>
          <w:between w:val="nil"/>
        </w:pBdr>
        <w:ind w:left="0" w:firstLine="360"/>
        <w:jc w:val="both"/>
        <w:rPr>
          <w:rFonts w:ascii="Centaur" w:eastAsia="Rosarivo" w:hAnsi="Centaur" w:cs="Rosarivo"/>
          <w:color w:val="000000"/>
          <w:sz w:val="26"/>
          <w:szCs w:val="26"/>
        </w:rPr>
      </w:pPr>
      <w:r w:rsidRPr="00D10F58">
        <w:rPr>
          <w:rFonts w:ascii="Centaur" w:eastAsia="Rosarivo" w:hAnsi="Centaur" w:cs="Rosarivo"/>
          <w:color w:val="000000"/>
          <w:sz w:val="26"/>
          <w:szCs w:val="26"/>
        </w:rPr>
        <w:t xml:space="preserve">In their pursuit of the critical study of discourse, analysts apply several approaches to the investigation of power relations and dominance in society. Indeed, </w:t>
      </w:r>
      <w:r w:rsidRPr="00D10F58">
        <w:rPr>
          <w:rFonts w:ascii="Centaur" w:eastAsia="Rosarivo" w:hAnsi="Centaur" w:cs="Rosarivo"/>
          <w:b/>
          <w:color w:val="000000"/>
          <w:sz w:val="26"/>
          <w:szCs w:val="26"/>
        </w:rPr>
        <w:t xml:space="preserve">Ruth </w:t>
      </w:r>
      <w:proofErr w:type="spellStart"/>
      <w:r w:rsidRPr="00D10F58">
        <w:rPr>
          <w:rFonts w:ascii="Centaur" w:eastAsia="Rosarivo" w:hAnsi="Centaur" w:cs="Rosarivo"/>
          <w:b/>
          <w:color w:val="000000"/>
          <w:sz w:val="26"/>
          <w:szCs w:val="26"/>
        </w:rPr>
        <w:t>Wodak</w:t>
      </w:r>
      <w:proofErr w:type="spellEnd"/>
      <w:r w:rsidRPr="00D10F58">
        <w:rPr>
          <w:rFonts w:ascii="Centaur" w:eastAsia="Rosarivo" w:hAnsi="Centaur" w:cs="Rosarivo"/>
          <w:color w:val="000000"/>
          <w:sz w:val="26"/>
          <w:szCs w:val="26"/>
        </w:rPr>
        <w:t xml:space="preserve"> has noted </w:t>
      </w:r>
      <w:proofErr w:type="gramStart"/>
      <w:r w:rsidRPr="00D10F58">
        <w:rPr>
          <w:rFonts w:ascii="Centaur" w:eastAsia="Rosarivo" w:hAnsi="Centaur" w:cs="Rosarivo"/>
          <w:color w:val="000000"/>
          <w:sz w:val="26"/>
          <w:szCs w:val="26"/>
        </w:rPr>
        <w:t xml:space="preserve">that there is no uniformity or common theory formation that determines </w:t>
      </w:r>
      <w:r w:rsidRPr="00D10F58">
        <w:rPr>
          <w:rFonts w:ascii="Centaur" w:eastAsia="Rosarivo" w:hAnsi="Centaur" w:cs="Rosarivo"/>
          <w:b/>
          <w:i/>
          <w:color w:val="000000"/>
          <w:sz w:val="26"/>
          <w:szCs w:val="26"/>
        </w:rPr>
        <w:t>CDA</w:t>
      </w:r>
      <w:proofErr w:type="gramEnd"/>
      <w:r w:rsidRPr="00D10F58">
        <w:rPr>
          <w:rFonts w:ascii="Centaur" w:eastAsia="Rosarivo" w:hAnsi="Centaur" w:cs="Rosarivo"/>
          <w:color w:val="000000"/>
          <w:sz w:val="26"/>
          <w:szCs w:val="26"/>
        </w:rPr>
        <w:t xml:space="preserve">. However, there are three major models of critical discourse </w:t>
      </w:r>
      <w:proofErr w:type="gramStart"/>
      <w:r w:rsidRPr="00D10F58">
        <w:rPr>
          <w:rFonts w:ascii="Centaur" w:eastAsia="Rosarivo" w:hAnsi="Centaur" w:cs="Rosarivo"/>
          <w:color w:val="000000"/>
          <w:sz w:val="26"/>
          <w:szCs w:val="26"/>
        </w:rPr>
        <w:t>analysis which</w:t>
      </w:r>
      <w:proofErr w:type="gramEnd"/>
      <w:r w:rsidRPr="00D10F58">
        <w:rPr>
          <w:rFonts w:ascii="Centaur" w:eastAsia="Rosarivo" w:hAnsi="Centaur" w:cs="Rosarivo"/>
          <w:color w:val="000000"/>
          <w:sz w:val="26"/>
          <w:szCs w:val="26"/>
        </w:rPr>
        <w:t xml:space="preserve"> are adopted by the three of the leading scholars in </w:t>
      </w:r>
      <w:r w:rsidRPr="00D10F58">
        <w:rPr>
          <w:rFonts w:ascii="Centaur" w:eastAsia="Rosarivo" w:hAnsi="Centaur" w:cs="Rosarivo"/>
          <w:b/>
          <w:i/>
          <w:color w:val="000000"/>
          <w:sz w:val="26"/>
          <w:szCs w:val="26"/>
        </w:rPr>
        <w:t xml:space="preserve">CDA </w:t>
      </w:r>
      <w:r w:rsidRPr="00D10F58">
        <w:rPr>
          <w:rFonts w:ascii="Centaur" w:eastAsia="Rosarivo" w:hAnsi="Centaur" w:cs="Rosarivo"/>
          <w:color w:val="000000"/>
          <w:sz w:val="26"/>
          <w:szCs w:val="26"/>
        </w:rPr>
        <w:t xml:space="preserve">research: </w:t>
      </w:r>
      <w:r w:rsidRPr="00D10F58">
        <w:rPr>
          <w:rFonts w:ascii="Centaur" w:eastAsia="Rosarivo" w:hAnsi="Centaur" w:cs="Rosarivo"/>
          <w:b/>
          <w:i/>
          <w:sz w:val="26"/>
          <w:szCs w:val="26"/>
        </w:rPr>
        <w:t xml:space="preserve">Norman </w:t>
      </w:r>
      <w:proofErr w:type="spellStart"/>
      <w:r w:rsidRPr="00D10F58">
        <w:rPr>
          <w:rFonts w:ascii="Centaur" w:eastAsia="Rosarivo" w:hAnsi="Centaur" w:cs="Rosarivo"/>
          <w:b/>
          <w:i/>
          <w:sz w:val="26"/>
          <w:szCs w:val="26"/>
        </w:rPr>
        <w:t>Fairclough</w:t>
      </w:r>
      <w:proofErr w:type="spellEnd"/>
      <w:r w:rsidRPr="00D10F58">
        <w:rPr>
          <w:rFonts w:ascii="Centaur" w:eastAsia="Rosarivo" w:hAnsi="Centaur" w:cs="Rosarivo"/>
          <w:color w:val="000000"/>
          <w:sz w:val="26"/>
          <w:szCs w:val="26"/>
        </w:rPr>
        <w:t xml:space="preserve">, </w:t>
      </w:r>
      <w:r w:rsidRPr="00D10F58">
        <w:rPr>
          <w:rFonts w:ascii="Centaur" w:eastAsia="Rosarivo" w:hAnsi="Centaur" w:cs="Rosarivo"/>
          <w:b/>
          <w:i/>
          <w:sz w:val="26"/>
          <w:szCs w:val="26"/>
        </w:rPr>
        <w:t xml:space="preserve">Ruth </w:t>
      </w:r>
      <w:proofErr w:type="spellStart"/>
      <w:r w:rsidRPr="00D10F58">
        <w:rPr>
          <w:rFonts w:ascii="Centaur" w:eastAsia="Rosarivo" w:hAnsi="Centaur" w:cs="Rosarivo"/>
          <w:b/>
          <w:i/>
          <w:sz w:val="26"/>
          <w:szCs w:val="26"/>
        </w:rPr>
        <w:t>Wodak</w:t>
      </w:r>
      <w:proofErr w:type="spellEnd"/>
      <w:r w:rsidRPr="00D10F58">
        <w:rPr>
          <w:rFonts w:ascii="Centaur" w:eastAsia="Rosarivo" w:hAnsi="Centaur" w:cs="Rosarivo"/>
          <w:color w:val="000000"/>
          <w:sz w:val="26"/>
          <w:szCs w:val="26"/>
        </w:rPr>
        <w:t xml:space="preserve"> and </w:t>
      </w:r>
      <w:proofErr w:type="spellStart"/>
      <w:r w:rsidRPr="00D10F58">
        <w:rPr>
          <w:rFonts w:ascii="Centaur" w:eastAsia="Rosarivo" w:hAnsi="Centaur" w:cs="Rosarivo"/>
          <w:b/>
          <w:i/>
          <w:sz w:val="26"/>
          <w:szCs w:val="26"/>
        </w:rPr>
        <w:t>Teun</w:t>
      </w:r>
      <w:proofErr w:type="spellEnd"/>
      <w:r w:rsidRPr="00D10F58">
        <w:rPr>
          <w:rFonts w:ascii="Centaur" w:eastAsia="Rosarivo" w:hAnsi="Centaur" w:cs="Rosarivo"/>
          <w:b/>
          <w:i/>
          <w:sz w:val="26"/>
          <w:szCs w:val="26"/>
        </w:rPr>
        <w:t xml:space="preserve"> Van </w:t>
      </w:r>
      <w:proofErr w:type="spellStart"/>
      <w:r w:rsidRPr="00D10F58">
        <w:rPr>
          <w:rFonts w:ascii="Centaur" w:eastAsia="Rosarivo" w:hAnsi="Centaur" w:cs="Rosarivo"/>
          <w:b/>
          <w:i/>
          <w:sz w:val="26"/>
          <w:szCs w:val="26"/>
        </w:rPr>
        <w:t>Dijk</w:t>
      </w:r>
      <w:proofErr w:type="spellEnd"/>
      <w:r w:rsidRPr="00D10F58">
        <w:rPr>
          <w:rFonts w:ascii="Centaur" w:eastAsia="Rosarivo" w:hAnsi="Centaur" w:cs="Rosarivo"/>
          <w:color w:val="000000"/>
          <w:sz w:val="26"/>
          <w:szCs w:val="26"/>
        </w:rPr>
        <w:t xml:space="preserve">. These approaches </w:t>
      </w:r>
      <w:proofErr w:type="gramStart"/>
      <w:r w:rsidRPr="00D10F58">
        <w:rPr>
          <w:rFonts w:ascii="Centaur" w:eastAsia="Rosarivo" w:hAnsi="Centaur" w:cs="Rosarivo"/>
          <w:color w:val="000000"/>
          <w:sz w:val="26"/>
          <w:szCs w:val="26"/>
        </w:rPr>
        <w:t>are known</w:t>
      </w:r>
      <w:proofErr w:type="gramEnd"/>
      <w:r w:rsidRPr="00D10F58">
        <w:rPr>
          <w:rFonts w:ascii="Centaur" w:eastAsia="Rosarivo" w:hAnsi="Centaur" w:cs="Rosarivo"/>
          <w:color w:val="000000"/>
          <w:sz w:val="26"/>
          <w:szCs w:val="26"/>
        </w:rPr>
        <w:t xml:space="preserve"> as the </w:t>
      </w:r>
      <w:r w:rsidR="00E330FC" w:rsidRPr="00E330FC">
        <w:rPr>
          <w:rFonts w:ascii="Centaur" w:eastAsia="Rosarivo" w:hAnsi="Centaur" w:cs="Rosarivo"/>
          <w:b/>
          <w:bCs/>
          <w:i/>
          <w:iCs/>
          <w:color w:val="000000"/>
          <w:sz w:val="26"/>
          <w:szCs w:val="26"/>
        </w:rPr>
        <w:t>S</w:t>
      </w:r>
      <w:r w:rsidRPr="00E330FC">
        <w:rPr>
          <w:rFonts w:ascii="Centaur" w:eastAsia="Rosarivo" w:hAnsi="Centaur" w:cs="Rosarivo"/>
          <w:b/>
          <w:bCs/>
          <w:i/>
          <w:iCs/>
          <w:color w:val="000000"/>
          <w:sz w:val="26"/>
          <w:szCs w:val="26"/>
        </w:rPr>
        <w:t>ocio-</w:t>
      </w:r>
      <w:r w:rsidR="00E330FC" w:rsidRPr="00E330FC">
        <w:rPr>
          <w:rFonts w:ascii="Centaur" w:eastAsia="Rosarivo" w:hAnsi="Centaur" w:cs="Rosarivo"/>
          <w:b/>
          <w:bCs/>
          <w:i/>
          <w:iCs/>
          <w:color w:val="000000"/>
          <w:sz w:val="26"/>
          <w:szCs w:val="26"/>
        </w:rPr>
        <w:t>C</w:t>
      </w:r>
      <w:r w:rsidRPr="00E330FC">
        <w:rPr>
          <w:rFonts w:ascii="Centaur" w:eastAsia="Rosarivo" w:hAnsi="Centaur" w:cs="Rosarivo"/>
          <w:b/>
          <w:bCs/>
          <w:i/>
          <w:iCs/>
          <w:color w:val="000000"/>
          <w:sz w:val="26"/>
          <w:szCs w:val="26"/>
        </w:rPr>
        <w:t xml:space="preserve">ultural </w:t>
      </w:r>
      <w:r w:rsidR="00E330FC" w:rsidRPr="00E330FC">
        <w:rPr>
          <w:rFonts w:ascii="Centaur" w:eastAsia="Rosarivo" w:hAnsi="Centaur" w:cs="Rosarivo"/>
          <w:b/>
          <w:bCs/>
          <w:i/>
          <w:iCs/>
          <w:color w:val="000000"/>
          <w:sz w:val="26"/>
          <w:szCs w:val="26"/>
        </w:rPr>
        <w:t>A</w:t>
      </w:r>
      <w:r w:rsidRPr="00E330FC">
        <w:rPr>
          <w:rFonts w:ascii="Centaur" w:eastAsia="Rosarivo" w:hAnsi="Centaur" w:cs="Rosarivo"/>
          <w:b/>
          <w:bCs/>
          <w:i/>
          <w:iCs/>
          <w:color w:val="000000"/>
          <w:sz w:val="26"/>
          <w:szCs w:val="26"/>
        </w:rPr>
        <w:t>pproach</w:t>
      </w:r>
      <w:r w:rsidRPr="00D10F58">
        <w:rPr>
          <w:rFonts w:ascii="Centaur" w:eastAsia="Rosarivo" w:hAnsi="Centaur" w:cs="Rosarivo"/>
          <w:color w:val="000000"/>
          <w:sz w:val="26"/>
          <w:szCs w:val="26"/>
        </w:rPr>
        <w:t xml:space="preserve">, the </w:t>
      </w:r>
      <w:r w:rsidR="00E330FC" w:rsidRPr="00E330FC">
        <w:rPr>
          <w:rFonts w:ascii="Centaur" w:eastAsia="Rosarivo" w:hAnsi="Centaur" w:cs="Rosarivo"/>
          <w:b/>
          <w:bCs/>
          <w:i/>
          <w:iCs/>
          <w:color w:val="000000"/>
          <w:sz w:val="26"/>
          <w:szCs w:val="26"/>
        </w:rPr>
        <w:t>D</w:t>
      </w:r>
      <w:r w:rsidRPr="00E330FC">
        <w:rPr>
          <w:rFonts w:ascii="Centaur" w:eastAsia="Rosarivo" w:hAnsi="Centaur" w:cs="Rosarivo"/>
          <w:b/>
          <w:bCs/>
          <w:i/>
          <w:iCs/>
          <w:color w:val="000000"/>
          <w:sz w:val="26"/>
          <w:szCs w:val="26"/>
        </w:rPr>
        <w:t>iscourse-</w:t>
      </w:r>
      <w:r w:rsidR="00E330FC" w:rsidRPr="00E330FC">
        <w:rPr>
          <w:rFonts w:ascii="Centaur" w:eastAsia="Rosarivo" w:hAnsi="Centaur" w:cs="Rosarivo"/>
          <w:b/>
          <w:bCs/>
          <w:i/>
          <w:iCs/>
          <w:color w:val="000000"/>
          <w:sz w:val="26"/>
          <w:szCs w:val="26"/>
        </w:rPr>
        <w:t>H</w:t>
      </w:r>
      <w:r w:rsidRPr="00E330FC">
        <w:rPr>
          <w:rFonts w:ascii="Centaur" w:eastAsia="Rosarivo" w:hAnsi="Centaur" w:cs="Rosarivo"/>
          <w:b/>
          <w:bCs/>
          <w:i/>
          <w:iCs/>
          <w:color w:val="000000"/>
          <w:sz w:val="26"/>
          <w:szCs w:val="26"/>
        </w:rPr>
        <w:t xml:space="preserve">istorical </w:t>
      </w:r>
      <w:r w:rsidR="00E330FC" w:rsidRPr="00E330FC">
        <w:rPr>
          <w:rFonts w:ascii="Centaur" w:eastAsia="Rosarivo" w:hAnsi="Centaur" w:cs="Rosarivo"/>
          <w:b/>
          <w:bCs/>
          <w:i/>
          <w:iCs/>
          <w:color w:val="000000"/>
          <w:sz w:val="26"/>
          <w:szCs w:val="26"/>
        </w:rPr>
        <w:t>A</w:t>
      </w:r>
      <w:r w:rsidRPr="00E330FC">
        <w:rPr>
          <w:rFonts w:ascii="Centaur" w:eastAsia="Rosarivo" w:hAnsi="Centaur" w:cs="Rosarivo"/>
          <w:b/>
          <w:bCs/>
          <w:i/>
          <w:iCs/>
          <w:color w:val="000000"/>
          <w:sz w:val="26"/>
          <w:szCs w:val="26"/>
        </w:rPr>
        <w:t>pproach</w:t>
      </w:r>
      <w:r w:rsidRPr="00D10F58">
        <w:rPr>
          <w:rFonts w:ascii="Centaur" w:eastAsia="Rosarivo" w:hAnsi="Centaur" w:cs="Rosarivo"/>
          <w:color w:val="000000"/>
          <w:sz w:val="26"/>
          <w:szCs w:val="26"/>
        </w:rPr>
        <w:t xml:space="preserve"> and the </w:t>
      </w:r>
      <w:r w:rsidR="00E330FC" w:rsidRPr="006E008D">
        <w:rPr>
          <w:rFonts w:ascii="Centaur" w:eastAsia="Rosarivo" w:hAnsi="Centaur" w:cs="Rosarivo"/>
          <w:b/>
          <w:bCs/>
          <w:i/>
          <w:iCs/>
          <w:color w:val="000000"/>
          <w:sz w:val="26"/>
          <w:szCs w:val="26"/>
        </w:rPr>
        <w:t>S</w:t>
      </w:r>
      <w:r w:rsidRPr="006E008D">
        <w:rPr>
          <w:rFonts w:ascii="Centaur" w:eastAsia="Rosarivo" w:hAnsi="Centaur" w:cs="Rosarivo"/>
          <w:b/>
          <w:bCs/>
          <w:i/>
          <w:iCs/>
          <w:color w:val="000000"/>
          <w:sz w:val="26"/>
          <w:szCs w:val="26"/>
        </w:rPr>
        <w:t>ocio-</w:t>
      </w:r>
      <w:r w:rsidR="00E330FC" w:rsidRPr="006E008D">
        <w:rPr>
          <w:rFonts w:ascii="Centaur" w:eastAsia="Rosarivo" w:hAnsi="Centaur" w:cs="Rosarivo"/>
          <w:b/>
          <w:bCs/>
          <w:i/>
          <w:iCs/>
          <w:color w:val="000000"/>
          <w:sz w:val="26"/>
          <w:szCs w:val="26"/>
        </w:rPr>
        <w:t>C</w:t>
      </w:r>
      <w:r w:rsidRPr="006E008D">
        <w:rPr>
          <w:rFonts w:ascii="Centaur" w:eastAsia="Rosarivo" w:hAnsi="Centaur" w:cs="Rosarivo"/>
          <w:b/>
          <w:bCs/>
          <w:i/>
          <w:iCs/>
          <w:color w:val="000000"/>
          <w:sz w:val="26"/>
          <w:szCs w:val="26"/>
        </w:rPr>
        <w:t xml:space="preserve">ognitive </w:t>
      </w:r>
      <w:r w:rsidR="00E330FC" w:rsidRPr="006E008D">
        <w:rPr>
          <w:rFonts w:ascii="Centaur" w:eastAsia="Rosarivo" w:hAnsi="Centaur" w:cs="Rosarivo"/>
          <w:b/>
          <w:bCs/>
          <w:i/>
          <w:iCs/>
          <w:color w:val="000000"/>
          <w:sz w:val="26"/>
          <w:szCs w:val="26"/>
        </w:rPr>
        <w:t>A</w:t>
      </w:r>
      <w:r w:rsidRPr="006E008D">
        <w:rPr>
          <w:rFonts w:ascii="Centaur" w:eastAsia="Rosarivo" w:hAnsi="Centaur" w:cs="Rosarivo"/>
          <w:b/>
          <w:bCs/>
          <w:i/>
          <w:iCs/>
          <w:color w:val="000000"/>
          <w:sz w:val="26"/>
          <w:szCs w:val="26"/>
        </w:rPr>
        <w:t>pproach</w:t>
      </w:r>
      <w:r w:rsidRPr="00D10F58">
        <w:rPr>
          <w:rFonts w:ascii="Centaur" w:eastAsia="Rosarivo" w:hAnsi="Centaur" w:cs="Rosarivo"/>
          <w:color w:val="000000"/>
          <w:sz w:val="26"/>
          <w:szCs w:val="26"/>
        </w:rPr>
        <w:t xml:space="preserve"> respectively. They essentially have the same idea of critical discourse analysis, but they have distinctive models of analysis. Generally, they </w:t>
      </w:r>
      <w:r w:rsidRPr="00D10F58">
        <w:rPr>
          <w:rFonts w:ascii="Centaur" w:eastAsia="Rosarivo" w:hAnsi="Centaur" w:cs="Rosarivo"/>
          <w:sz w:val="26"/>
          <w:szCs w:val="26"/>
        </w:rPr>
        <w:t>analyze</w:t>
      </w:r>
      <w:r w:rsidRPr="00D10F58">
        <w:rPr>
          <w:rFonts w:ascii="Centaur" w:eastAsia="Rosarivo" w:hAnsi="Centaur" w:cs="Rosarivo"/>
          <w:color w:val="000000"/>
          <w:sz w:val="26"/>
          <w:szCs w:val="26"/>
        </w:rPr>
        <w:t xml:space="preserve"> how social and political inequalities </w:t>
      </w:r>
      <w:proofErr w:type="gramStart"/>
      <w:r w:rsidRPr="00D10F58">
        <w:rPr>
          <w:rFonts w:ascii="Centaur" w:eastAsia="Rosarivo" w:hAnsi="Centaur" w:cs="Rosarivo"/>
          <w:color w:val="000000"/>
          <w:sz w:val="26"/>
          <w:szCs w:val="26"/>
        </w:rPr>
        <w:t>are manifested in and reproduced through discourse</w:t>
      </w:r>
      <w:proofErr w:type="gramEnd"/>
      <w:r w:rsidRPr="00D10F58">
        <w:rPr>
          <w:rFonts w:ascii="Centaur" w:eastAsia="Rosarivo" w:hAnsi="Centaur" w:cs="Rosarivo"/>
          <w:color w:val="000000"/>
          <w:sz w:val="26"/>
          <w:szCs w:val="26"/>
        </w:rPr>
        <w:t xml:space="preserve">. It is very clear among researchers that only </w:t>
      </w:r>
      <w:proofErr w:type="spellStart"/>
      <w:r w:rsidRPr="00D10F58">
        <w:rPr>
          <w:rFonts w:ascii="Centaur" w:eastAsia="Rosarivo" w:hAnsi="Centaur" w:cs="Rosarivo"/>
          <w:b/>
          <w:i/>
          <w:color w:val="000000"/>
          <w:sz w:val="26"/>
          <w:szCs w:val="26"/>
        </w:rPr>
        <w:t>Fairclough</w:t>
      </w:r>
      <w:proofErr w:type="spellEnd"/>
      <w:r w:rsidRPr="00D10F58">
        <w:rPr>
          <w:rFonts w:ascii="Centaur" w:eastAsia="Rosarivo" w:hAnsi="Centaur" w:cs="Rosarivo"/>
          <w:b/>
          <w:i/>
          <w:color w:val="000000"/>
          <w:sz w:val="26"/>
          <w:szCs w:val="26"/>
        </w:rPr>
        <w:t xml:space="preserve"> </w:t>
      </w:r>
      <w:r w:rsidRPr="00D10F58">
        <w:rPr>
          <w:rFonts w:ascii="Centaur" w:eastAsia="Rosarivo" w:hAnsi="Centaur" w:cs="Rosarivo"/>
          <w:color w:val="000000"/>
          <w:sz w:val="26"/>
          <w:szCs w:val="26"/>
        </w:rPr>
        <w:t xml:space="preserve">and </w:t>
      </w:r>
      <w:r w:rsidRPr="00D10F58">
        <w:rPr>
          <w:rFonts w:ascii="Centaur" w:eastAsia="Rosarivo" w:hAnsi="Centaur" w:cs="Rosarivo"/>
          <w:b/>
          <w:i/>
          <w:sz w:val="26"/>
          <w:szCs w:val="26"/>
        </w:rPr>
        <w:t xml:space="preserve">Van </w:t>
      </w:r>
      <w:proofErr w:type="spellStart"/>
      <w:r w:rsidRPr="00D10F58">
        <w:rPr>
          <w:rFonts w:ascii="Centaur" w:eastAsia="Rosarivo" w:hAnsi="Centaur" w:cs="Rosarivo"/>
          <w:b/>
          <w:i/>
          <w:sz w:val="26"/>
          <w:szCs w:val="26"/>
        </w:rPr>
        <w:t>Dijk</w:t>
      </w:r>
      <w:proofErr w:type="spellEnd"/>
      <w:r w:rsidRPr="00D10F58">
        <w:rPr>
          <w:rFonts w:ascii="Centaur" w:eastAsia="Rosarivo" w:hAnsi="Centaur" w:cs="Rosarivo"/>
          <w:color w:val="000000"/>
          <w:sz w:val="26"/>
          <w:szCs w:val="26"/>
        </w:rPr>
        <w:t xml:space="preserve"> who have detailed models of critical discourse analysis.</w:t>
      </w:r>
    </w:p>
    <w:p w:rsidR="00D44AAB" w:rsidRPr="00D10F58" w:rsidRDefault="00D44AAB" w:rsidP="00D10F58">
      <w:pPr>
        <w:widowControl w:val="0"/>
        <w:numPr>
          <w:ilvl w:val="0"/>
          <w:numId w:val="1"/>
        </w:numPr>
        <w:pBdr>
          <w:top w:val="nil"/>
          <w:left w:val="nil"/>
          <w:bottom w:val="nil"/>
          <w:right w:val="nil"/>
          <w:between w:val="nil"/>
        </w:pBdr>
        <w:rPr>
          <w:rFonts w:ascii="Centaur" w:eastAsia="Rosarivo" w:hAnsi="Centaur" w:cs="Rosarivo"/>
          <w:color w:val="000000"/>
          <w:sz w:val="26"/>
          <w:szCs w:val="26"/>
        </w:rPr>
      </w:pPr>
      <w:r w:rsidRPr="00D10F58">
        <w:rPr>
          <w:rFonts w:ascii="Centaur" w:eastAsia="Rosarivo" w:hAnsi="Centaur" w:cs="Rosarivo"/>
          <w:b/>
          <w:color w:val="000000"/>
          <w:sz w:val="26"/>
          <w:szCs w:val="26"/>
        </w:rPr>
        <w:t>Principles of Critical Discourse Analysis:</w:t>
      </w:r>
    </w:p>
    <w:p w:rsidR="00D44AAB" w:rsidRPr="00D10F58" w:rsidRDefault="00D44AAB" w:rsidP="00D10F58">
      <w:pPr>
        <w:numPr>
          <w:ilvl w:val="0"/>
          <w:numId w:val="3"/>
        </w:numPr>
        <w:pBdr>
          <w:top w:val="nil"/>
          <w:left w:val="nil"/>
          <w:bottom w:val="nil"/>
          <w:right w:val="nil"/>
          <w:between w:val="nil"/>
        </w:pBdr>
        <w:ind w:left="0" w:firstLine="360"/>
        <w:jc w:val="both"/>
        <w:rPr>
          <w:rFonts w:ascii="Centaur" w:eastAsia="Rosarivo" w:hAnsi="Centaur" w:cs="Rosarivo"/>
          <w:color w:val="000000"/>
          <w:sz w:val="26"/>
          <w:szCs w:val="26"/>
        </w:rPr>
      </w:pPr>
      <w:r w:rsidRPr="00D10F58">
        <w:rPr>
          <w:rFonts w:ascii="Centaur" w:eastAsia="Rosarivo" w:hAnsi="Centaur" w:cs="Rosarivo"/>
          <w:color w:val="000000"/>
          <w:sz w:val="26"/>
          <w:szCs w:val="26"/>
        </w:rPr>
        <w:t xml:space="preserve">Certain principles for critical discourses propounded by </w:t>
      </w:r>
      <w:proofErr w:type="spellStart"/>
      <w:r w:rsidRPr="00D10F58">
        <w:rPr>
          <w:rFonts w:ascii="Centaur" w:eastAsia="Rosarivo" w:hAnsi="Centaur" w:cs="Rosarivo"/>
          <w:b/>
          <w:color w:val="000000"/>
          <w:sz w:val="26"/>
          <w:szCs w:val="26"/>
        </w:rPr>
        <w:t>Fairclough</w:t>
      </w:r>
      <w:proofErr w:type="spellEnd"/>
      <w:r w:rsidRPr="00D10F58">
        <w:rPr>
          <w:rFonts w:ascii="Centaur" w:eastAsia="Rosarivo" w:hAnsi="Centaur" w:cs="Rosarivo"/>
          <w:b/>
          <w:color w:val="000000"/>
          <w:sz w:val="26"/>
          <w:szCs w:val="26"/>
        </w:rPr>
        <w:t xml:space="preserve"> and </w:t>
      </w:r>
      <w:proofErr w:type="spellStart"/>
      <w:r w:rsidRPr="00D10F58">
        <w:rPr>
          <w:rFonts w:ascii="Centaur" w:eastAsia="Rosarivo" w:hAnsi="Centaur" w:cs="Rosarivo"/>
          <w:b/>
          <w:color w:val="000000"/>
          <w:sz w:val="26"/>
          <w:szCs w:val="26"/>
        </w:rPr>
        <w:t>Wodak</w:t>
      </w:r>
      <w:proofErr w:type="spellEnd"/>
      <w:r w:rsidRPr="00D10F58">
        <w:rPr>
          <w:rFonts w:ascii="Centaur" w:eastAsia="Rosarivo" w:hAnsi="Centaur" w:cs="Rosarivo"/>
          <w:color w:val="000000"/>
          <w:sz w:val="26"/>
          <w:szCs w:val="26"/>
        </w:rPr>
        <w:t xml:space="preserve"> which are as under:-</w:t>
      </w:r>
    </w:p>
    <w:p w:rsidR="00D44AAB" w:rsidRPr="00D10F58" w:rsidRDefault="00D44AAB" w:rsidP="00DE7654">
      <w:pPr>
        <w:widowControl w:val="0"/>
        <w:numPr>
          <w:ilvl w:val="0"/>
          <w:numId w:val="5"/>
        </w:numPr>
        <w:pBdr>
          <w:top w:val="nil"/>
          <w:left w:val="nil"/>
          <w:bottom w:val="nil"/>
          <w:right w:val="nil"/>
          <w:between w:val="nil"/>
        </w:pBdr>
        <w:ind w:left="709" w:firstLine="384"/>
        <w:jc w:val="both"/>
        <w:rPr>
          <w:rFonts w:ascii="Centaur" w:eastAsia="Rosarivo" w:hAnsi="Centaur" w:cs="Rosarivo"/>
          <w:b/>
          <w:color w:val="000000"/>
          <w:sz w:val="26"/>
          <w:szCs w:val="26"/>
          <w:u w:val="single"/>
        </w:rPr>
      </w:pPr>
      <w:r w:rsidRPr="00D10F58">
        <w:rPr>
          <w:rFonts w:ascii="Centaur" w:eastAsia="Rosarivo" w:hAnsi="Centaur" w:cs="Rosarivo"/>
          <w:b/>
          <w:color w:val="000000"/>
          <w:sz w:val="26"/>
          <w:szCs w:val="26"/>
        </w:rPr>
        <w:t>Social and political issues are co</w:t>
      </w:r>
      <w:r w:rsidR="00DE7654">
        <w:rPr>
          <w:rFonts w:ascii="Centaur" w:eastAsia="Rosarivo" w:hAnsi="Centaur" w:cs="Rosarivo"/>
          <w:b/>
          <w:color w:val="000000"/>
          <w:sz w:val="26"/>
          <w:szCs w:val="26"/>
        </w:rPr>
        <w:t>nstructed and reflected in dis</w:t>
      </w:r>
      <w:r w:rsidRPr="00D10F58">
        <w:rPr>
          <w:rFonts w:ascii="Centaur" w:eastAsia="Rosarivo" w:hAnsi="Centaur" w:cs="Rosarivo"/>
          <w:b/>
          <w:color w:val="000000"/>
          <w:sz w:val="26"/>
          <w:szCs w:val="26"/>
        </w:rPr>
        <w:t>course</w:t>
      </w:r>
      <w:r w:rsidRPr="00D10F58">
        <w:rPr>
          <w:rFonts w:ascii="Centaur" w:eastAsia="Rosarivo" w:hAnsi="Centaur" w:cs="Rosarivo"/>
          <w:color w:val="000000"/>
          <w:sz w:val="26"/>
          <w:szCs w:val="26"/>
        </w:rPr>
        <w:t>: Critical discourse analys</w:t>
      </w:r>
      <w:r w:rsidR="00DE7654">
        <w:rPr>
          <w:rFonts w:ascii="Centaur" w:eastAsia="Rosarivo" w:hAnsi="Centaur" w:cs="Rosarivo"/>
          <w:color w:val="000000"/>
          <w:sz w:val="26"/>
          <w:szCs w:val="26"/>
        </w:rPr>
        <w:t>i</w:t>
      </w:r>
      <w:r w:rsidRPr="00D10F58">
        <w:rPr>
          <w:rFonts w:ascii="Centaur" w:eastAsia="Rosarivo" w:hAnsi="Centaur" w:cs="Rosarivo"/>
          <w:color w:val="000000"/>
          <w:sz w:val="26"/>
          <w:szCs w:val="26"/>
        </w:rPr>
        <w:t xml:space="preserve">s </w:t>
      </w:r>
      <w:r w:rsidRPr="00DE7654">
        <w:rPr>
          <w:rFonts w:ascii="Centaur" w:eastAsia="Rosarivo" w:hAnsi="Centaur" w:cs="Rosarivo"/>
          <w:bCs/>
          <w:color w:val="000000"/>
          <w:sz w:val="26"/>
          <w:szCs w:val="26"/>
        </w:rPr>
        <w:t>address</w:t>
      </w:r>
      <w:r w:rsidR="00DE7654" w:rsidRPr="00DE7654">
        <w:rPr>
          <w:rFonts w:ascii="Centaur" w:eastAsia="Rosarivo" w:hAnsi="Centaur" w:cs="Rosarivo"/>
          <w:bCs/>
          <w:color w:val="000000"/>
          <w:sz w:val="26"/>
          <w:szCs w:val="26"/>
        </w:rPr>
        <w:t>es</w:t>
      </w:r>
      <w:r w:rsidRPr="00DE7654">
        <w:rPr>
          <w:rFonts w:ascii="Centaur" w:eastAsia="Rosarivo" w:hAnsi="Centaur" w:cs="Rosarivo"/>
          <w:bCs/>
          <w:color w:val="000000"/>
          <w:sz w:val="26"/>
          <w:szCs w:val="26"/>
        </w:rPr>
        <w:t xml:space="preserve"> social and political issues and examines ways in which these are constructed and reflected in the use of discourse.</w:t>
      </w:r>
    </w:p>
    <w:p w:rsidR="00D44AAB" w:rsidRPr="00D10F58" w:rsidRDefault="00D44AAB" w:rsidP="00DE7654">
      <w:pPr>
        <w:widowControl w:val="0"/>
        <w:numPr>
          <w:ilvl w:val="0"/>
          <w:numId w:val="5"/>
        </w:numPr>
        <w:pBdr>
          <w:top w:val="nil"/>
          <w:left w:val="nil"/>
          <w:bottom w:val="nil"/>
          <w:right w:val="nil"/>
          <w:between w:val="nil"/>
        </w:pBdr>
        <w:ind w:left="709" w:firstLine="384"/>
        <w:jc w:val="both"/>
        <w:rPr>
          <w:rFonts w:ascii="Centaur" w:eastAsia="Rosarivo" w:hAnsi="Centaur" w:cs="Rosarivo"/>
          <w:b/>
          <w:color w:val="000000"/>
          <w:sz w:val="26"/>
          <w:szCs w:val="26"/>
          <w:u w:val="single"/>
        </w:rPr>
      </w:pPr>
      <w:r w:rsidRPr="00D10F58">
        <w:rPr>
          <w:rFonts w:ascii="Centaur" w:eastAsia="Rosarivo" w:hAnsi="Centaur" w:cs="Rosarivo"/>
          <w:b/>
          <w:color w:val="000000"/>
          <w:sz w:val="26"/>
          <w:szCs w:val="26"/>
        </w:rPr>
        <w:t xml:space="preserve">Power </w:t>
      </w:r>
      <w:r w:rsidRPr="00D10F58">
        <w:rPr>
          <w:rFonts w:ascii="Centaur" w:eastAsia="Rosarivo" w:hAnsi="Centaur" w:cs="Rosarivo"/>
          <w:b/>
          <w:sz w:val="26"/>
          <w:szCs w:val="26"/>
        </w:rPr>
        <w:t>relations</w:t>
      </w:r>
      <w:r w:rsidRPr="00D10F58">
        <w:rPr>
          <w:rFonts w:ascii="Centaur" w:eastAsia="Rosarivo" w:hAnsi="Centaur" w:cs="Rosarivo"/>
          <w:b/>
          <w:color w:val="000000"/>
          <w:sz w:val="26"/>
          <w:szCs w:val="26"/>
        </w:rPr>
        <w:t xml:space="preserve"> </w:t>
      </w:r>
      <w:proofErr w:type="gramStart"/>
      <w:r w:rsidRPr="00D10F58">
        <w:rPr>
          <w:rFonts w:ascii="Centaur" w:eastAsia="Rosarivo" w:hAnsi="Centaur" w:cs="Rosarivo"/>
          <w:b/>
          <w:color w:val="000000"/>
          <w:sz w:val="26"/>
          <w:szCs w:val="26"/>
        </w:rPr>
        <w:t>are negotiated and performed through discourse</w:t>
      </w:r>
      <w:proofErr w:type="gramEnd"/>
      <w:r w:rsidRPr="00D10F58">
        <w:rPr>
          <w:rFonts w:ascii="Centaur" w:eastAsia="Rosarivo" w:hAnsi="Centaur" w:cs="Rosarivo"/>
          <w:color w:val="000000"/>
          <w:sz w:val="26"/>
          <w:szCs w:val="26"/>
        </w:rPr>
        <w:t xml:space="preserve">: This principle suggests that it </w:t>
      </w:r>
      <w:r w:rsidR="00DE7654">
        <w:rPr>
          <w:rFonts w:ascii="Centaur" w:eastAsia="Rosarivo" w:hAnsi="Centaur" w:cs="Rosarivo"/>
          <w:color w:val="000000"/>
          <w:sz w:val="26"/>
          <w:szCs w:val="26"/>
        </w:rPr>
        <w:t>could</w:t>
      </w:r>
      <w:r w:rsidRPr="00D10F58">
        <w:rPr>
          <w:rFonts w:ascii="Centaur" w:eastAsia="Rosarivo" w:hAnsi="Centaur" w:cs="Rosarivo"/>
          <w:color w:val="000000"/>
          <w:sz w:val="26"/>
          <w:szCs w:val="26"/>
        </w:rPr>
        <w:t xml:space="preserve"> be looked at </w:t>
      </w:r>
      <w:r w:rsidRPr="00DE7654">
        <w:rPr>
          <w:rFonts w:ascii="Centaur" w:eastAsia="Rosarivo" w:hAnsi="Centaur" w:cs="Rosarivo"/>
          <w:color w:val="000000"/>
          <w:sz w:val="26"/>
          <w:szCs w:val="26"/>
        </w:rPr>
        <w:t>through an analysis of who controls conversational interaction, who allows a person to speak and how they do this.</w:t>
      </w:r>
    </w:p>
    <w:p w:rsidR="00D44AAB" w:rsidRPr="00D10F58" w:rsidRDefault="00D44AAB" w:rsidP="00D458D3">
      <w:pPr>
        <w:widowControl w:val="0"/>
        <w:numPr>
          <w:ilvl w:val="0"/>
          <w:numId w:val="5"/>
        </w:numPr>
        <w:pBdr>
          <w:top w:val="nil"/>
          <w:left w:val="nil"/>
          <w:bottom w:val="nil"/>
          <w:right w:val="nil"/>
          <w:between w:val="nil"/>
        </w:pBdr>
        <w:ind w:left="709" w:firstLine="384"/>
        <w:jc w:val="both"/>
        <w:rPr>
          <w:rFonts w:ascii="Centaur" w:eastAsia="Rosarivo" w:hAnsi="Centaur" w:cs="Rosarivo"/>
          <w:b/>
          <w:color w:val="000000"/>
          <w:sz w:val="26"/>
          <w:szCs w:val="26"/>
          <w:u w:val="single"/>
        </w:rPr>
      </w:pPr>
      <w:r w:rsidRPr="00D10F58">
        <w:rPr>
          <w:rFonts w:ascii="Centaur" w:eastAsia="Rosarivo" w:hAnsi="Centaur" w:cs="Rosarivo"/>
          <w:b/>
          <w:color w:val="000000"/>
          <w:sz w:val="26"/>
          <w:szCs w:val="26"/>
        </w:rPr>
        <w:lastRenderedPageBreak/>
        <w:t>Discourse reflects and reproduces social relation</w:t>
      </w:r>
      <w:r w:rsidRPr="00D10F58">
        <w:rPr>
          <w:rFonts w:ascii="Centaur" w:eastAsia="Rosarivo" w:hAnsi="Centaur" w:cs="Rosarivo"/>
          <w:color w:val="000000"/>
          <w:sz w:val="26"/>
          <w:szCs w:val="26"/>
        </w:rPr>
        <w:t>: Discourse not only</w:t>
      </w:r>
      <w:r w:rsidRPr="00D458D3">
        <w:rPr>
          <w:rFonts w:ascii="Centaur" w:eastAsia="Rosarivo" w:hAnsi="Centaur" w:cs="Rosarivo"/>
          <w:color w:val="000000"/>
          <w:sz w:val="26"/>
          <w:szCs w:val="26"/>
        </w:rPr>
        <w:t xml:space="preserve"> reflects but also produces social </w:t>
      </w:r>
      <w:r w:rsidRPr="00D458D3">
        <w:rPr>
          <w:rFonts w:ascii="Centaur" w:eastAsia="Rosarivo" w:hAnsi="Centaur" w:cs="Rosarivo"/>
          <w:sz w:val="26"/>
          <w:szCs w:val="26"/>
        </w:rPr>
        <w:t>relations</w:t>
      </w:r>
      <w:r w:rsidRPr="00D458D3">
        <w:rPr>
          <w:rFonts w:ascii="Centaur" w:eastAsia="Rosarivo" w:hAnsi="Centaur" w:cs="Rosarivo"/>
          <w:color w:val="000000"/>
          <w:sz w:val="26"/>
          <w:szCs w:val="26"/>
        </w:rPr>
        <w:t xml:space="preserve">. Both are established and maintained </w:t>
      </w:r>
      <w:proofErr w:type="gramStart"/>
      <w:r w:rsidRPr="00D458D3">
        <w:rPr>
          <w:rFonts w:ascii="Centaur" w:eastAsia="Rosarivo" w:hAnsi="Centaur" w:cs="Rosarivo"/>
          <w:color w:val="000000"/>
          <w:sz w:val="26"/>
          <w:szCs w:val="26"/>
        </w:rPr>
        <w:t>through the use of</w:t>
      </w:r>
      <w:proofErr w:type="gramEnd"/>
      <w:r w:rsidRPr="00D458D3">
        <w:rPr>
          <w:rFonts w:ascii="Centaur" w:eastAsia="Rosarivo" w:hAnsi="Centaur" w:cs="Rosarivo"/>
          <w:color w:val="000000"/>
          <w:sz w:val="26"/>
          <w:szCs w:val="26"/>
        </w:rPr>
        <w:t xml:space="preserve"> discourse.</w:t>
      </w:r>
    </w:p>
    <w:p w:rsidR="00D44AAB" w:rsidRPr="00D10F58" w:rsidRDefault="00D44AAB" w:rsidP="00D458D3">
      <w:pPr>
        <w:widowControl w:val="0"/>
        <w:numPr>
          <w:ilvl w:val="0"/>
          <w:numId w:val="5"/>
        </w:numPr>
        <w:pBdr>
          <w:top w:val="nil"/>
          <w:left w:val="nil"/>
          <w:bottom w:val="nil"/>
          <w:right w:val="nil"/>
          <w:between w:val="nil"/>
        </w:pBdr>
        <w:ind w:left="709" w:firstLine="384"/>
        <w:jc w:val="both"/>
        <w:rPr>
          <w:rFonts w:ascii="Centaur" w:eastAsia="Rosarivo" w:hAnsi="Centaur" w:cs="Rosarivo"/>
          <w:b/>
          <w:color w:val="000000"/>
          <w:sz w:val="26"/>
          <w:szCs w:val="26"/>
          <w:u w:val="single"/>
        </w:rPr>
      </w:pPr>
      <w:r w:rsidRPr="00D10F58">
        <w:rPr>
          <w:rFonts w:ascii="Centaur" w:eastAsia="Rosarivo" w:hAnsi="Centaur" w:cs="Rosarivo"/>
          <w:b/>
          <w:color w:val="000000"/>
          <w:sz w:val="26"/>
          <w:szCs w:val="26"/>
        </w:rPr>
        <w:t xml:space="preserve">Ideologies </w:t>
      </w:r>
      <w:proofErr w:type="gramStart"/>
      <w:r w:rsidRPr="00D10F58">
        <w:rPr>
          <w:rFonts w:ascii="Centaur" w:eastAsia="Rosarivo" w:hAnsi="Centaur" w:cs="Rosarivo"/>
          <w:b/>
          <w:color w:val="000000"/>
          <w:sz w:val="26"/>
          <w:szCs w:val="26"/>
        </w:rPr>
        <w:t>are produced and reflected in the use of discourse</w:t>
      </w:r>
      <w:proofErr w:type="gramEnd"/>
      <w:r w:rsidR="00D458D3">
        <w:rPr>
          <w:rFonts w:ascii="Centaur" w:eastAsia="Rosarivo" w:hAnsi="Centaur" w:cs="Rosarivo"/>
          <w:b/>
          <w:color w:val="000000"/>
          <w:sz w:val="26"/>
          <w:szCs w:val="26"/>
        </w:rPr>
        <w:t>:</w:t>
      </w:r>
      <w:r w:rsidRPr="00D10F58">
        <w:rPr>
          <w:rFonts w:ascii="Centaur" w:eastAsia="Rosarivo" w:hAnsi="Centaur" w:cs="Rosarivo"/>
          <w:color w:val="000000"/>
          <w:sz w:val="26"/>
          <w:szCs w:val="26"/>
        </w:rPr>
        <w:t xml:space="preserve"> This includes ways of representing and constructing society such as relation of power, relation based on gender, class ethnicity etc.</w:t>
      </w:r>
    </w:p>
    <w:p w:rsidR="00D44AAB" w:rsidRPr="00D10F58" w:rsidRDefault="00D44AAB" w:rsidP="00D458D3">
      <w:pPr>
        <w:numPr>
          <w:ilvl w:val="0"/>
          <w:numId w:val="3"/>
        </w:numPr>
        <w:pBdr>
          <w:top w:val="nil"/>
          <w:left w:val="nil"/>
          <w:bottom w:val="nil"/>
          <w:right w:val="nil"/>
          <w:between w:val="nil"/>
        </w:pBdr>
        <w:ind w:left="0" w:firstLine="360"/>
        <w:jc w:val="both"/>
        <w:rPr>
          <w:rFonts w:ascii="Centaur" w:eastAsia="Rosarivo" w:hAnsi="Centaur" w:cs="Rosarivo"/>
          <w:sz w:val="26"/>
          <w:szCs w:val="26"/>
        </w:rPr>
      </w:pPr>
      <w:r w:rsidRPr="00D458D3">
        <w:rPr>
          <w:rFonts w:ascii="Centaur" w:eastAsia="Rosarivo" w:hAnsi="Centaur" w:cs="Rosarivo"/>
          <w:color w:val="000000"/>
          <w:sz w:val="26"/>
          <w:szCs w:val="26"/>
        </w:rPr>
        <w:t>According</w:t>
      </w:r>
      <w:r w:rsidRPr="00D10F58">
        <w:rPr>
          <w:rFonts w:ascii="Centaur" w:eastAsia="Rosarivo" w:hAnsi="Centaur" w:cs="Rosarivo"/>
          <w:sz w:val="26"/>
          <w:szCs w:val="26"/>
        </w:rPr>
        <w:t xml:space="preserve"> to </w:t>
      </w:r>
      <w:r w:rsidRPr="00D10F58">
        <w:rPr>
          <w:rFonts w:ascii="Centaur" w:eastAsia="Rosarivo" w:hAnsi="Centaur" w:cs="Rosarivo"/>
          <w:b/>
          <w:i/>
          <w:sz w:val="26"/>
          <w:szCs w:val="26"/>
        </w:rPr>
        <w:t xml:space="preserve">Van </w:t>
      </w:r>
      <w:proofErr w:type="spellStart"/>
      <w:r w:rsidRPr="00D10F58">
        <w:rPr>
          <w:rFonts w:ascii="Centaur" w:eastAsia="Rosarivo" w:hAnsi="Centaur" w:cs="Rosarivo"/>
          <w:b/>
          <w:i/>
          <w:sz w:val="26"/>
          <w:szCs w:val="26"/>
        </w:rPr>
        <w:t>Dijk</w:t>
      </w:r>
      <w:proofErr w:type="spellEnd"/>
      <w:r w:rsidRPr="00D10F58">
        <w:rPr>
          <w:rFonts w:ascii="Centaur" w:eastAsia="Rosarivo" w:hAnsi="Centaur" w:cs="Rosarivo"/>
          <w:sz w:val="26"/>
          <w:szCs w:val="26"/>
        </w:rPr>
        <w:t xml:space="preserve">, there are </w:t>
      </w:r>
      <w:proofErr w:type="gramStart"/>
      <w:r w:rsidRPr="00D10F58">
        <w:rPr>
          <w:rFonts w:ascii="Centaur" w:eastAsia="Rosarivo" w:hAnsi="Centaur" w:cs="Rosarivo"/>
          <w:sz w:val="26"/>
          <w:szCs w:val="26"/>
        </w:rPr>
        <w:t>principles which</w:t>
      </w:r>
      <w:proofErr w:type="gramEnd"/>
      <w:r w:rsidRPr="00D10F58">
        <w:rPr>
          <w:rFonts w:ascii="Centaur" w:eastAsia="Rosarivo" w:hAnsi="Centaur" w:cs="Rosarivo"/>
          <w:sz w:val="26"/>
          <w:szCs w:val="26"/>
        </w:rPr>
        <w:t xml:space="preserve"> govern all approaches to CDA: </w:t>
      </w:r>
    </w:p>
    <w:p w:rsidR="00D44AAB" w:rsidRPr="00D10F58" w:rsidRDefault="00D44AAB" w:rsidP="00D10F58">
      <w:pPr>
        <w:widowControl w:val="0"/>
        <w:numPr>
          <w:ilvl w:val="0"/>
          <w:numId w:val="4"/>
        </w:numPr>
        <w:jc w:val="both"/>
        <w:rPr>
          <w:rFonts w:ascii="Centaur" w:eastAsia="Rosarivo" w:hAnsi="Centaur" w:cs="Rosarivo"/>
          <w:sz w:val="26"/>
          <w:szCs w:val="26"/>
        </w:rPr>
      </w:pPr>
      <w:r w:rsidRPr="00D10F58">
        <w:rPr>
          <w:rFonts w:ascii="Centaur" w:eastAsia="Rosarivo" w:hAnsi="Centaur" w:cs="Rosarivo"/>
          <w:b/>
          <w:i/>
          <w:sz w:val="26"/>
          <w:szCs w:val="26"/>
        </w:rPr>
        <w:t>First</w:t>
      </w:r>
      <w:r w:rsidRPr="00D10F58">
        <w:rPr>
          <w:rFonts w:ascii="Centaur" w:eastAsia="Rosarivo" w:hAnsi="Centaur" w:cs="Rosarivo"/>
          <w:sz w:val="26"/>
          <w:szCs w:val="26"/>
        </w:rPr>
        <w:t xml:space="preserve">, all CDA research focuses on dominance and inequality manifested in social issues, which it hopes </w:t>
      </w:r>
      <w:proofErr w:type="gramStart"/>
      <w:r w:rsidRPr="00D10F58">
        <w:rPr>
          <w:rFonts w:ascii="Centaur" w:eastAsia="Rosarivo" w:hAnsi="Centaur" w:cs="Rosarivo"/>
          <w:sz w:val="26"/>
          <w:szCs w:val="26"/>
        </w:rPr>
        <w:t>to better understand</w:t>
      </w:r>
      <w:proofErr w:type="gramEnd"/>
      <w:r w:rsidRPr="00D10F58">
        <w:rPr>
          <w:rFonts w:ascii="Centaur" w:eastAsia="Rosarivo" w:hAnsi="Centaur" w:cs="Rosarivo"/>
          <w:sz w:val="26"/>
          <w:szCs w:val="26"/>
        </w:rPr>
        <w:t xml:space="preserve"> through discourse analysis. In this regard, theories, descriptions, methods and empirical work are employed </w:t>
      </w:r>
      <w:proofErr w:type="gramStart"/>
      <w:r w:rsidRPr="00D10F58">
        <w:rPr>
          <w:rFonts w:ascii="Centaur" w:eastAsia="Rosarivo" w:hAnsi="Centaur" w:cs="Rosarivo"/>
          <w:sz w:val="26"/>
          <w:szCs w:val="26"/>
        </w:rPr>
        <w:t>on the basis of</w:t>
      </w:r>
      <w:proofErr w:type="gramEnd"/>
      <w:r w:rsidRPr="00D10F58">
        <w:rPr>
          <w:rFonts w:ascii="Centaur" w:eastAsia="Rosarivo" w:hAnsi="Centaur" w:cs="Rosarivo"/>
          <w:sz w:val="26"/>
          <w:szCs w:val="26"/>
        </w:rPr>
        <w:t xml:space="preserve"> their relevance to whatever sociopolitical issues which they have identified and intend to study.</w:t>
      </w:r>
    </w:p>
    <w:p w:rsidR="00D44AAB" w:rsidRPr="00D10F58" w:rsidRDefault="00D44AAB" w:rsidP="00D10F58">
      <w:pPr>
        <w:widowControl w:val="0"/>
        <w:numPr>
          <w:ilvl w:val="0"/>
          <w:numId w:val="4"/>
        </w:numPr>
        <w:jc w:val="both"/>
        <w:rPr>
          <w:rFonts w:ascii="Centaur" w:eastAsia="Rosarivo" w:hAnsi="Centaur" w:cs="Rosarivo"/>
          <w:sz w:val="26"/>
          <w:szCs w:val="26"/>
        </w:rPr>
      </w:pPr>
      <w:bookmarkStart w:id="0" w:name="_heading=h.gjdgxs" w:colFirst="0" w:colLast="0"/>
      <w:bookmarkEnd w:id="0"/>
      <w:r w:rsidRPr="00D10F58">
        <w:rPr>
          <w:rFonts w:ascii="Centaur" w:eastAsia="Rosarivo" w:hAnsi="Centaur" w:cs="Rosarivo"/>
          <w:b/>
          <w:i/>
          <w:sz w:val="26"/>
          <w:szCs w:val="26"/>
        </w:rPr>
        <w:t>Second</w:t>
      </w:r>
      <w:r w:rsidRPr="00D10F58">
        <w:rPr>
          <w:rFonts w:ascii="Centaur" w:eastAsia="Rosarivo" w:hAnsi="Centaur" w:cs="Rosarivo"/>
          <w:sz w:val="26"/>
          <w:szCs w:val="26"/>
        </w:rPr>
        <w:t>, CDA research is usually multidisciplinary in approach. This is due to its preoccupation with the study of social problems, which are naturally complex.</w:t>
      </w:r>
    </w:p>
    <w:p w:rsidR="00D44AAB" w:rsidRPr="00D10F58" w:rsidRDefault="00D44AAB" w:rsidP="00D10F58">
      <w:pPr>
        <w:widowControl w:val="0"/>
        <w:numPr>
          <w:ilvl w:val="0"/>
          <w:numId w:val="4"/>
        </w:numPr>
        <w:jc w:val="both"/>
        <w:rPr>
          <w:rFonts w:ascii="Centaur" w:eastAsia="Rosarivo" w:hAnsi="Centaur" w:cs="Rosarivo"/>
          <w:sz w:val="26"/>
          <w:szCs w:val="26"/>
        </w:rPr>
      </w:pPr>
      <w:r w:rsidRPr="00D10F58">
        <w:rPr>
          <w:rFonts w:ascii="Centaur" w:eastAsia="Rosarivo" w:hAnsi="Centaur" w:cs="Rosarivo"/>
          <w:b/>
          <w:i/>
          <w:sz w:val="26"/>
          <w:szCs w:val="26"/>
        </w:rPr>
        <w:t>Third</w:t>
      </w:r>
      <w:r w:rsidRPr="00D10F58">
        <w:rPr>
          <w:rFonts w:ascii="Centaur" w:eastAsia="Rosarivo" w:hAnsi="Centaur" w:cs="Rosarivo"/>
          <w:sz w:val="26"/>
          <w:szCs w:val="26"/>
        </w:rPr>
        <w:t xml:space="preserve">, complex and highly sophisticated theories </w:t>
      </w:r>
      <w:proofErr w:type="gramStart"/>
      <w:r w:rsidRPr="00D10F58">
        <w:rPr>
          <w:rFonts w:ascii="Centaur" w:eastAsia="Rosarivo" w:hAnsi="Centaur" w:cs="Rosarivo"/>
          <w:sz w:val="26"/>
          <w:szCs w:val="26"/>
        </w:rPr>
        <w:t>are employed</w:t>
      </w:r>
      <w:proofErr w:type="gramEnd"/>
      <w:r w:rsidRPr="00D10F58">
        <w:rPr>
          <w:rFonts w:ascii="Centaur" w:eastAsia="Rosarivo" w:hAnsi="Centaur" w:cs="Rosarivo"/>
          <w:sz w:val="26"/>
          <w:szCs w:val="26"/>
        </w:rPr>
        <w:t xml:space="preserve"> for better understanding of power in society. Relevant theoretical issues </w:t>
      </w:r>
      <w:proofErr w:type="gramStart"/>
      <w:r w:rsidRPr="00D10F58">
        <w:rPr>
          <w:rFonts w:ascii="Centaur" w:eastAsia="Rosarivo" w:hAnsi="Centaur" w:cs="Rosarivo"/>
          <w:sz w:val="26"/>
          <w:szCs w:val="26"/>
        </w:rPr>
        <w:t>are usually deployed</w:t>
      </w:r>
      <w:proofErr w:type="gramEnd"/>
      <w:r w:rsidRPr="00D10F58">
        <w:rPr>
          <w:rFonts w:ascii="Centaur" w:eastAsia="Rosarivo" w:hAnsi="Centaur" w:cs="Rosarivo"/>
          <w:sz w:val="26"/>
          <w:szCs w:val="26"/>
        </w:rPr>
        <w:t xml:space="preserve"> in the analysis of the complex relationships between dominance and discourse.</w:t>
      </w:r>
    </w:p>
    <w:p w:rsidR="00D44AAB" w:rsidRPr="00D10F58" w:rsidRDefault="00D44AAB" w:rsidP="00D10F58">
      <w:pPr>
        <w:widowControl w:val="0"/>
        <w:numPr>
          <w:ilvl w:val="0"/>
          <w:numId w:val="4"/>
        </w:numPr>
        <w:jc w:val="both"/>
        <w:rPr>
          <w:rFonts w:ascii="Centaur" w:eastAsia="Rosarivo" w:hAnsi="Centaur" w:cs="Rosarivo"/>
          <w:sz w:val="26"/>
          <w:szCs w:val="26"/>
        </w:rPr>
      </w:pPr>
      <w:r w:rsidRPr="00D10F58">
        <w:rPr>
          <w:rFonts w:ascii="Centaur" w:eastAsia="Rosarivo" w:hAnsi="Centaur" w:cs="Rosarivo"/>
          <w:b/>
          <w:i/>
          <w:sz w:val="26"/>
          <w:szCs w:val="26"/>
        </w:rPr>
        <w:t>Fourth</w:t>
      </w:r>
      <w:r w:rsidRPr="00D10F58">
        <w:rPr>
          <w:rFonts w:ascii="Centaur" w:eastAsia="Rosarivo" w:hAnsi="Centaur" w:cs="Rosarivo"/>
          <w:sz w:val="26"/>
          <w:szCs w:val="26"/>
        </w:rPr>
        <w:t xml:space="preserve">, critical discourse analysts explicitly state their sociopolitical point of view, perspectives, principles and aims, both within their discipline and within </w:t>
      </w:r>
      <w:proofErr w:type="gramStart"/>
      <w:r w:rsidRPr="00D10F58">
        <w:rPr>
          <w:rFonts w:ascii="Centaur" w:eastAsia="Rosarivo" w:hAnsi="Centaur" w:cs="Rosarivo"/>
          <w:sz w:val="26"/>
          <w:szCs w:val="26"/>
        </w:rPr>
        <w:t>society at large</w:t>
      </w:r>
      <w:proofErr w:type="gramEnd"/>
      <w:r w:rsidRPr="00D10F58">
        <w:rPr>
          <w:rFonts w:ascii="Centaur" w:eastAsia="Rosarivo" w:hAnsi="Centaur" w:cs="Rosarivo"/>
          <w:sz w:val="26"/>
          <w:szCs w:val="26"/>
        </w:rPr>
        <w:t xml:space="preserve">. This is because their research in CDA is ultimately political and analysts often stand in solidarity with those who suffer most from dominance and inequality. In most cases, their critical targets are the power elites that enact, sustain, legitimate, </w:t>
      </w:r>
      <w:bookmarkStart w:id="1" w:name="_GoBack"/>
      <w:r w:rsidRPr="00D10F58">
        <w:rPr>
          <w:rFonts w:ascii="Centaur" w:eastAsia="Rosarivo" w:hAnsi="Centaur" w:cs="Rosarivo"/>
          <w:sz w:val="26"/>
          <w:szCs w:val="26"/>
        </w:rPr>
        <w:t xml:space="preserve">condone </w:t>
      </w:r>
      <w:bookmarkEnd w:id="1"/>
      <w:r w:rsidRPr="00D10F58">
        <w:rPr>
          <w:rFonts w:ascii="Centaur" w:eastAsia="Rosarivo" w:hAnsi="Centaur" w:cs="Rosarivo"/>
          <w:sz w:val="26"/>
          <w:szCs w:val="26"/>
        </w:rPr>
        <w:t>or ignore social inequality and injustice. However, some CDA research also focuses on the discursive resistance of domination.</w:t>
      </w:r>
    </w:p>
    <w:p w:rsidR="00D44AAB" w:rsidRPr="00D10F58" w:rsidRDefault="00D44AAB" w:rsidP="00D10F58">
      <w:pPr>
        <w:widowControl w:val="0"/>
        <w:numPr>
          <w:ilvl w:val="0"/>
          <w:numId w:val="4"/>
        </w:numPr>
        <w:jc w:val="both"/>
        <w:rPr>
          <w:rFonts w:ascii="Centaur" w:eastAsia="Rosarivo" w:hAnsi="Centaur" w:cs="Rosarivo"/>
          <w:sz w:val="26"/>
          <w:szCs w:val="26"/>
        </w:rPr>
      </w:pPr>
      <w:r w:rsidRPr="00D10F58">
        <w:rPr>
          <w:rFonts w:ascii="Centaur" w:eastAsia="Rosarivo" w:hAnsi="Centaur" w:cs="Rosarivo"/>
          <w:b/>
          <w:i/>
          <w:sz w:val="26"/>
          <w:szCs w:val="26"/>
        </w:rPr>
        <w:t>Fifth</w:t>
      </w:r>
      <w:r w:rsidRPr="00D10F58">
        <w:rPr>
          <w:rFonts w:ascii="Centaur" w:eastAsia="Rosarivo" w:hAnsi="Centaur" w:cs="Rosarivo"/>
          <w:sz w:val="26"/>
          <w:szCs w:val="26"/>
        </w:rPr>
        <w:t>, research problems in CDA are ‘</w:t>
      </w:r>
      <w:r w:rsidRPr="00D10F58">
        <w:rPr>
          <w:rFonts w:ascii="Centaur" w:eastAsia="Rosarivo" w:hAnsi="Centaur" w:cs="Rosarivo"/>
          <w:b/>
          <w:i/>
          <w:sz w:val="26"/>
          <w:szCs w:val="26"/>
        </w:rPr>
        <w:t>real</w:t>
      </w:r>
      <w:r w:rsidRPr="00D10F58">
        <w:rPr>
          <w:rFonts w:ascii="Centaur" w:eastAsia="Rosarivo" w:hAnsi="Centaur" w:cs="Rosarivo"/>
          <w:sz w:val="26"/>
          <w:szCs w:val="26"/>
        </w:rPr>
        <w:t xml:space="preserve">’ problems, that is, the serious problems that threaten the lives or well-being of many, and not primarily the </w:t>
      </w:r>
      <w:proofErr w:type="gramStart"/>
      <w:r w:rsidRPr="00D10F58">
        <w:rPr>
          <w:rFonts w:ascii="Centaur" w:eastAsia="Rosarivo" w:hAnsi="Centaur" w:cs="Rosarivo"/>
          <w:sz w:val="26"/>
          <w:szCs w:val="26"/>
        </w:rPr>
        <w:t>sometimes petty</w:t>
      </w:r>
      <w:proofErr w:type="gramEnd"/>
      <w:r w:rsidRPr="00D10F58">
        <w:rPr>
          <w:rFonts w:ascii="Centaur" w:eastAsia="Rosarivo" w:hAnsi="Centaur" w:cs="Rosarivo"/>
          <w:sz w:val="26"/>
          <w:szCs w:val="26"/>
        </w:rPr>
        <w:t xml:space="preserve"> disciplinary problems of describing discourse structures.</w:t>
      </w:r>
    </w:p>
    <w:p w:rsidR="00D44AAB" w:rsidRPr="00D10F58" w:rsidRDefault="00D44AAB" w:rsidP="00D10F58">
      <w:pPr>
        <w:widowControl w:val="0"/>
        <w:numPr>
          <w:ilvl w:val="0"/>
          <w:numId w:val="4"/>
        </w:numPr>
        <w:jc w:val="both"/>
        <w:rPr>
          <w:rFonts w:ascii="Centaur" w:eastAsia="Rosarivo" w:hAnsi="Centaur" w:cs="Rosarivo"/>
          <w:sz w:val="26"/>
          <w:szCs w:val="26"/>
        </w:rPr>
      </w:pPr>
      <w:r w:rsidRPr="00D10F58">
        <w:rPr>
          <w:rFonts w:ascii="Centaur" w:eastAsia="Rosarivo" w:hAnsi="Centaur" w:cs="Rosarivo"/>
          <w:b/>
          <w:i/>
          <w:sz w:val="26"/>
          <w:szCs w:val="26"/>
        </w:rPr>
        <w:t>Sixth</w:t>
      </w:r>
      <w:r w:rsidRPr="00D10F58">
        <w:rPr>
          <w:rFonts w:ascii="Centaur" w:eastAsia="Rosarivo" w:hAnsi="Centaur" w:cs="Rosarivo"/>
          <w:sz w:val="26"/>
          <w:szCs w:val="26"/>
        </w:rPr>
        <w:t xml:space="preserve">, the success of a CDA research </w:t>
      </w:r>
      <w:proofErr w:type="gramStart"/>
      <w:r w:rsidRPr="00D10F58">
        <w:rPr>
          <w:rFonts w:ascii="Centaur" w:eastAsia="Rosarivo" w:hAnsi="Centaur" w:cs="Rosarivo"/>
          <w:sz w:val="26"/>
          <w:szCs w:val="26"/>
        </w:rPr>
        <w:t>is assessed</w:t>
      </w:r>
      <w:proofErr w:type="gramEnd"/>
      <w:r w:rsidRPr="00D10F58">
        <w:rPr>
          <w:rFonts w:ascii="Centaur" w:eastAsia="Rosarivo" w:hAnsi="Centaur" w:cs="Rosarivo"/>
          <w:sz w:val="26"/>
          <w:szCs w:val="26"/>
        </w:rPr>
        <w:t xml:space="preserve"> by its effectiveness and contribution to change in areas of inequality in political discourse, racism, sexism and gender discrimination, media manipulative discourse, etc. </w:t>
      </w:r>
    </w:p>
    <w:p w:rsidR="00815673" w:rsidRPr="00D10F58" w:rsidRDefault="00815673">
      <w:pPr>
        <w:rPr>
          <w:rFonts w:ascii="Centaur" w:hAnsi="Centaur"/>
        </w:rPr>
      </w:pPr>
    </w:p>
    <w:sectPr w:rsidR="00815673" w:rsidRPr="00D10F58" w:rsidSect="00D10F58">
      <w:pgSz w:w="11900" w:h="16840"/>
      <w:pgMar w:top="567" w:right="567" w:bottom="567" w:left="567" w:header="0" w:footer="314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Rosariv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87BC5"/>
    <w:multiLevelType w:val="multilevel"/>
    <w:tmpl w:val="12ACAAB0"/>
    <w:lvl w:ilvl="0">
      <w:start w:val="1"/>
      <w:numFmt w:val="lowerLetter"/>
      <w:lvlText w:val="%1."/>
      <w:lvlJc w:val="left"/>
      <w:pPr>
        <w:ind w:left="744" w:hanging="358"/>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nsid w:val="5227665E"/>
    <w:multiLevelType w:val="multilevel"/>
    <w:tmpl w:val="DC009E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002AD2"/>
    <w:multiLevelType w:val="multilevel"/>
    <w:tmpl w:val="DFEE39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19D67EB"/>
    <w:multiLevelType w:val="multilevel"/>
    <w:tmpl w:val="EEE09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4E138B"/>
    <w:multiLevelType w:val="multilevel"/>
    <w:tmpl w:val="EB18987E"/>
    <w:lvl w:ilvl="0">
      <w:start w:val="1"/>
      <w:numFmt w:val="decimal"/>
      <w:lvlText w:val="%1."/>
      <w:lvlJc w:val="left"/>
      <w:pPr>
        <w:ind w:left="380" w:hanging="360"/>
      </w:pPr>
      <w:rPr>
        <w:b/>
        <w:sz w:val="24"/>
        <w:szCs w:val="24"/>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2B"/>
    <w:rsid w:val="00306B95"/>
    <w:rsid w:val="006176DA"/>
    <w:rsid w:val="006E008D"/>
    <w:rsid w:val="00815673"/>
    <w:rsid w:val="00B7730B"/>
    <w:rsid w:val="00C3302B"/>
    <w:rsid w:val="00D10F58"/>
    <w:rsid w:val="00D44AAB"/>
    <w:rsid w:val="00D458D3"/>
    <w:rsid w:val="00DE7654"/>
    <w:rsid w:val="00E330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FDD6C-D8FF-4CDC-8A50-28567D9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6DA"/>
    <w:pPr>
      <w:spacing w:after="0" w:line="276" w:lineRule="auto"/>
    </w:pPr>
    <w:rPr>
      <w:rFonts w:ascii="Arial" w:eastAsia="Arial" w:hAnsi="Arial" w:cs="Aria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FARESUPS</dc:creator>
  <cp:keywords/>
  <dc:description/>
  <cp:lastModifiedBy>FARESUPS</cp:lastModifiedBy>
  <cp:revision>7</cp:revision>
  <dcterms:created xsi:type="dcterms:W3CDTF">2023-11-26T18:30:00Z</dcterms:created>
  <dcterms:modified xsi:type="dcterms:W3CDTF">2023-11-26T19:33:00Z</dcterms:modified>
</cp:coreProperties>
</file>